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EB2E0C" w:rsidRDefault="007531CD" w:rsidP="005C58C4">
      <w:pPr>
        <w:ind w:left="570"/>
        <w:jc w:val="center"/>
      </w:pPr>
      <w:r w:rsidRPr="00B96087">
        <w:t xml:space="preserve">по предмету </w:t>
      </w:r>
      <w:r w:rsidR="00EB2E0C">
        <w:t>Литература</w:t>
      </w:r>
      <w:r w:rsidR="00A47A8E">
        <w:t xml:space="preserve"> (базовый уровень)</w:t>
      </w:r>
    </w:p>
    <w:p w:rsidR="007531CD" w:rsidRPr="00B96087" w:rsidRDefault="00437871" w:rsidP="005C58C4">
      <w:pPr>
        <w:ind w:left="570"/>
        <w:jc w:val="center"/>
        <w:rPr>
          <w:b/>
        </w:rPr>
      </w:pPr>
      <w:r>
        <w:rPr>
          <w:b/>
        </w:rPr>
        <w:t>10</w:t>
      </w:r>
      <w:r w:rsidR="00C941E5">
        <w:rPr>
          <w:b/>
        </w:rPr>
        <w:t xml:space="preserve"> </w:t>
      </w:r>
      <w:r w:rsidR="007531CD" w:rsidRPr="00B96087">
        <w:rPr>
          <w:b/>
        </w:rPr>
        <w:t>класс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EA1A69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940DC8" w:rsidRDefault="00940DC8" w:rsidP="005C58C4">
      <w:pPr>
        <w:ind w:left="570"/>
        <w:jc w:val="center"/>
      </w:pPr>
    </w:p>
    <w:p w:rsidR="00940DC8" w:rsidRDefault="00940DC8" w:rsidP="005C58C4">
      <w:pPr>
        <w:ind w:left="570"/>
        <w:jc w:val="center"/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401F3D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lastRenderedPageBreak/>
        <w:t>Предметные результаты освоения программы по учебному предмету «</w:t>
      </w:r>
      <w:r w:rsidR="00401F3D">
        <w:rPr>
          <w:b/>
          <w:color w:val="000000"/>
        </w:rPr>
        <w:t>Литература</w:t>
      </w:r>
      <w:r w:rsidR="00BA1792">
        <w:rPr>
          <w:b/>
          <w:color w:val="000000"/>
        </w:rPr>
        <w:t>»</w:t>
      </w:r>
    </w:p>
    <w:p w:rsidR="0081495F" w:rsidRDefault="0081495F" w:rsidP="00B557D8">
      <w:pPr>
        <w:ind w:firstLine="709"/>
        <w:jc w:val="center"/>
        <w:rPr>
          <w:b/>
          <w:color w:val="000000"/>
        </w:rPr>
      </w:pPr>
    </w:p>
    <w:p w:rsidR="0081495F" w:rsidRDefault="0081495F" w:rsidP="00B557D8">
      <w:pPr>
        <w:ind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ФГОС</w:t>
      </w:r>
    </w:p>
    <w:p w:rsidR="00BA1792" w:rsidRDefault="00BA1792" w:rsidP="00B557D8">
      <w:pPr>
        <w:ind w:firstLine="709"/>
        <w:jc w:val="center"/>
        <w:rPr>
          <w:b/>
          <w:color w:val="000000"/>
        </w:rPr>
      </w:pPr>
    </w:p>
    <w:p w:rsidR="006A0448" w:rsidRDefault="00BD5376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015E7" w:rsidRPr="00B96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9D" w:rsidRPr="00B960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405F" w:rsidRDefault="003B405F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lang w:eastAsia="en-US"/>
        </w:rPr>
      </w:pPr>
      <w:bookmarkStart w:id="1" w:name="_Toc414553134"/>
      <w:bookmarkStart w:id="2" w:name="_Toc287934277"/>
      <w:bookmarkStart w:id="3" w:name="_Toc287551922"/>
      <w:bookmarkStart w:id="4" w:name="bookmark4"/>
      <w:r w:rsidRPr="00BD5376">
        <w:rPr>
          <w:rFonts w:eastAsia="Calibri"/>
          <w:lang w:eastAsia="en-US"/>
        </w:rPr>
        <w:t>В результате изучения учебного предмета «Литература» на уровне среднего общего образования: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>Выпускник на базовом уровне научится:</w:t>
      </w:r>
    </w:p>
    <w:p w:rsidR="00BD5376" w:rsidRPr="00BD5376" w:rsidRDefault="00BD5376" w:rsidP="00BD5376">
      <w:pPr>
        <w:numPr>
          <w:ilvl w:val="0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D5376" w:rsidRPr="00BD5376" w:rsidRDefault="00BD5376" w:rsidP="00BD5376">
      <w:pPr>
        <w:numPr>
          <w:ilvl w:val="0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в устной и письменной форме обобщать и анализировать свой читательский опыт, а именно:</w:t>
      </w:r>
    </w:p>
    <w:p w:rsidR="00BD5376" w:rsidRPr="00BD5376" w:rsidRDefault="00BD5376" w:rsidP="00BD5376">
      <w:pPr>
        <w:numPr>
          <w:ilvl w:val="1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BD5376">
        <w:rPr>
          <w:rFonts w:eastAsia="Calibri"/>
          <w:u w:color="000000"/>
          <w:bdr w:val="nil"/>
          <w:lang w:eastAsia="en-US"/>
        </w:rPr>
        <w:t>аргумента</w:t>
      </w:r>
      <w:proofErr w:type="gramEnd"/>
      <w:r w:rsidRPr="00BD5376">
        <w:rPr>
          <w:rFonts w:eastAsia="Calibri"/>
          <w:u w:color="000000"/>
          <w:bdr w:val="nil"/>
          <w:lang w:eastAsia="en-US"/>
        </w:rPr>
        <w:t xml:space="preserve"> как тему (темы) произведения, так и его проблематику (содержащиеся в нем смыслы и подтексты);</w:t>
      </w:r>
    </w:p>
    <w:p w:rsidR="00BD5376" w:rsidRPr="00BD5376" w:rsidRDefault="00BD5376" w:rsidP="00BD5376">
      <w:pPr>
        <w:numPr>
          <w:ilvl w:val="1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D5376" w:rsidRPr="00BD5376" w:rsidRDefault="00BD5376" w:rsidP="00BD5376">
      <w:pPr>
        <w:numPr>
          <w:ilvl w:val="1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D5376" w:rsidRPr="00BD5376" w:rsidRDefault="00BD5376" w:rsidP="00BD5376">
      <w:pPr>
        <w:numPr>
          <w:ilvl w:val="1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D5376" w:rsidRPr="00BD5376" w:rsidRDefault="00BD5376" w:rsidP="00BD5376">
      <w:pPr>
        <w:numPr>
          <w:ilvl w:val="1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D5376" w:rsidRPr="00BD5376" w:rsidRDefault="00BD5376" w:rsidP="00BD5376">
      <w:pPr>
        <w:numPr>
          <w:ilvl w:val="1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D5376" w:rsidRPr="00BD5376" w:rsidRDefault="00BD5376" w:rsidP="00BD5376">
      <w:pPr>
        <w:numPr>
          <w:ilvl w:val="1"/>
          <w:numId w:val="40"/>
        </w:numPr>
        <w:tabs>
          <w:tab w:val="left" w:pos="851"/>
        </w:tabs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D5376" w:rsidRPr="00BD5376" w:rsidRDefault="00BD5376" w:rsidP="00BD5376">
      <w:pPr>
        <w:numPr>
          <w:ilvl w:val="0"/>
          <w:numId w:val="40"/>
        </w:numPr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осуществлять следующую продуктивную деятельность:</w:t>
      </w:r>
    </w:p>
    <w:p w:rsidR="00BD5376" w:rsidRPr="00BD5376" w:rsidRDefault="00BD5376" w:rsidP="00BD5376">
      <w:pPr>
        <w:numPr>
          <w:ilvl w:val="1"/>
          <w:numId w:val="40"/>
        </w:numPr>
        <w:suppressAutoHyphens/>
        <w:spacing w:after="160" w:line="259" w:lineRule="auto"/>
        <w:ind w:left="567" w:firstLine="720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eastAsia="Calibri"/>
          <w:u w:color="000000"/>
          <w:bdr w:val="nil"/>
          <w:lang w:eastAsia="en-US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</w:t>
      </w:r>
      <w:r w:rsidRPr="00BD5376">
        <w:rPr>
          <w:rFonts w:eastAsia="Calibri"/>
          <w:u w:color="000000"/>
          <w:bdr w:val="nil"/>
          <w:lang w:eastAsia="en-US"/>
        </w:rPr>
        <w:lastRenderedPageBreak/>
        <w:t>принадлежности произведения к литературному направлению (течению) и культурно-исторической эпохе (периоду);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  <w:lang w:eastAsia="en-US"/>
        </w:rPr>
      </w:pPr>
      <w:r w:rsidRPr="00BD5376">
        <w:rPr>
          <w:rFonts w:ascii="Arial Rounded MT Bold" w:eastAsia="Calibri" w:hAnsi="Arial Rounded MT Bold"/>
          <w:u w:color="000000"/>
          <w:bdr w:val="nil"/>
          <w:lang w:eastAsia="en-US"/>
        </w:rPr>
        <w:t>•</w:t>
      </w:r>
      <w:r w:rsidRPr="00BD5376">
        <w:rPr>
          <w:rFonts w:eastAsia="Calibri"/>
          <w:u w:color="000000"/>
          <w:bdr w:val="nil"/>
          <w:lang w:eastAsia="en-US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>Выпускник на базовом уровне получит возможность научиться: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анализировать</w:t>
      </w:r>
      <w:r w:rsidRPr="00BD5376">
        <w:rPr>
          <w:rFonts w:eastAsia="Calibri"/>
          <w:highlight w:val="white"/>
          <w:u w:color="000000"/>
          <w:bdr w:val="nil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BD5376">
        <w:rPr>
          <w:rFonts w:eastAsia="Calibri"/>
          <w:u w:color="000000"/>
          <w:bdr w:val="nil"/>
        </w:rPr>
        <w:t>.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>Выпускник на базовом уровне получит возможность узнать: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о месте и значении русской литературы в мировой литературе;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о произведениях новейшей отечественной и мировой литературы;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о важнейших литературных ресурсах, в том числе в сети Интернет;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об историко-культурном подходе в литературоведении;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об историко-литературном процессе XIX и XX веков;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 xml:space="preserve">о наиболее ярких или характерных чертах литературных направлений или течений; 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D5376" w:rsidRPr="00BD5376" w:rsidRDefault="00BD5376" w:rsidP="00BD5376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BD5376">
        <w:rPr>
          <w:rFonts w:eastAsia="Calibri"/>
          <w:u w:color="000000"/>
          <w:bdr w:val="nil"/>
        </w:rPr>
        <w:t>о соотношении и взаимосвязях литературы с историческим периодом, эпохой.</w:t>
      </w:r>
    </w:p>
    <w:p w:rsidR="00BD5376" w:rsidRPr="00BD5376" w:rsidRDefault="00BD5376" w:rsidP="00BD5376">
      <w:pPr>
        <w:keepNext/>
        <w:keepLines/>
        <w:spacing w:before="480" w:line="276" w:lineRule="auto"/>
        <w:ind w:left="709"/>
        <w:contextualSpacing/>
        <w:jc w:val="center"/>
        <w:outlineLvl w:val="0"/>
        <w:rPr>
          <w:b/>
          <w:bCs/>
        </w:rPr>
      </w:pPr>
    </w:p>
    <w:p w:rsidR="00BD5376" w:rsidRPr="00BD5376" w:rsidRDefault="00BD5376" w:rsidP="00BD5376">
      <w:pPr>
        <w:keepNext/>
        <w:keepLines/>
        <w:spacing w:before="480" w:line="276" w:lineRule="auto"/>
        <w:ind w:left="709"/>
        <w:contextualSpacing/>
        <w:jc w:val="center"/>
        <w:outlineLvl w:val="0"/>
        <w:rPr>
          <w:b/>
          <w:bCs/>
        </w:rPr>
      </w:pPr>
      <w:r w:rsidRPr="00BD5376">
        <w:rPr>
          <w:b/>
          <w:bCs/>
        </w:rPr>
        <w:t>Содержание программы</w:t>
      </w:r>
    </w:p>
    <w:p w:rsidR="00BD5376" w:rsidRPr="00BD5376" w:rsidRDefault="00BD5376" w:rsidP="00BD5376">
      <w:pPr>
        <w:keepNext/>
        <w:keepLines/>
        <w:spacing w:before="480" w:line="276" w:lineRule="auto"/>
        <w:ind w:left="709"/>
        <w:contextualSpacing/>
        <w:jc w:val="center"/>
        <w:outlineLvl w:val="0"/>
        <w:rPr>
          <w:b/>
          <w:bCs/>
        </w:rPr>
      </w:pPr>
      <w:r w:rsidRPr="00BD5376">
        <w:rPr>
          <w:b/>
          <w:bCs/>
        </w:rPr>
        <w:t>102 ч</w:t>
      </w:r>
    </w:p>
    <w:p w:rsidR="00BD5376" w:rsidRPr="00BD5376" w:rsidRDefault="00BD5376" w:rsidP="00BD5376">
      <w:pPr>
        <w:spacing w:line="276" w:lineRule="auto"/>
        <w:ind w:left="709"/>
        <w:contextualSpacing/>
        <w:rPr>
          <w:rFonts w:eastAsia="Calibri"/>
          <w:lang w:eastAsia="en-US"/>
        </w:rPr>
      </w:pPr>
      <w:r w:rsidRPr="00BD5376">
        <w:rPr>
          <w:rFonts w:eastAsia="Calibri"/>
          <w:b/>
          <w:lang w:eastAsia="en-US"/>
        </w:rPr>
        <w:t xml:space="preserve">Введение </w:t>
      </w:r>
      <w:r w:rsidRPr="00BD5376">
        <w:rPr>
          <w:rFonts w:eastAsia="Calibri"/>
          <w:lang w:eastAsia="en-US"/>
        </w:rPr>
        <w:t>Разные лица литературных героев.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BD5376">
        <w:rPr>
          <w:rFonts w:eastAsia="Calibri"/>
          <w:b/>
          <w:lang w:eastAsia="en-US"/>
        </w:rPr>
        <w:t xml:space="preserve">Поэзия «чистого искусства» </w:t>
      </w:r>
    </w:p>
    <w:p w:rsidR="00BD5376" w:rsidRPr="00BD5376" w:rsidRDefault="00BD5376" w:rsidP="00BD5376">
      <w:pPr>
        <w:shd w:val="clear" w:color="auto" w:fill="FFFFFF"/>
        <w:spacing w:before="14"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color w:val="000000"/>
          <w:spacing w:val="-2"/>
          <w:lang w:eastAsia="en-US"/>
        </w:rPr>
        <w:t>Ф.И. Тютчев</w:t>
      </w:r>
      <w:r w:rsidRPr="00BD5376">
        <w:rPr>
          <w:rFonts w:eastAsia="Calibri"/>
          <w:color w:val="000000"/>
          <w:spacing w:val="-2"/>
          <w:lang w:eastAsia="en-US"/>
        </w:rPr>
        <w:t xml:space="preserve"> Стихотворения: </w:t>
      </w:r>
      <w:r w:rsidRPr="00BD5376">
        <w:rPr>
          <w:rFonts w:eastAsia="Calibri"/>
          <w:iCs/>
          <w:color w:val="000000"/>
          <w:spacing w:val="-2"/>
          <w:lang w:eastAsia="en-US"/>
        </w:rPr>
        <w:t>«Не то, что мните вы, природа... », «</w:t>
      </w:r>
      <w:proofErr w:type="spellStart"/>
      <w:r w:rsidRPr="00BD5376">
        <w:rPr>
          <w:rFonts w:eastAsia="Calibri"/>
          <w:iCs/>
          <w:color w:val="000000"/>
          <w:spacing w:val="-2"/>
          <w:lang w:val="en-US" w:eastAsia="en-US"/>
        </w:rPr>
        <w:t>Silentium</w:t>
      </w:r>
      <w:proofErr w:type="spellEnd"/>
      <w:r w:rsidRPr="00BD5376">
        <w:rPr>
          <w:rFonts w:eastAsia="Calibri"/>
          <w:iCs/>
          <w:color w:val="000000"/>
          <w:spacing w:val="-2"/>
          <w:lang w:eastAsia="en-US"/>
        </w:rPr>
        <w:t>!</w:t>
      </w:r>
      <w:r w:rsidRPr="00BD5376">
        <w:rPr>
          <w:rFonts w:eastAsia="Calibri"/>
          <w:iCs/>
          <w:color w:val="000000"/>
          <w:lang w:eastAsia="en-US"/>
        </w:rPr>
        <w:t xml:space="preserve">, </w:t>
      </w:r>
      <w:proofErr w:type="gramStart"/>
      <w:r w:rsidRPr="00BD5376">
        <w:rPr>
          <w:rFonts w:eastAsia="Calibri"/>
          <w:iCs/>
          <w:color w:val="000000"/>
          <w:lang w:eastAsia="en-US"/>
        </w:rPr>
        <w:t>«Цицерон», «Умом Россию не понять...», «Я встре</w:t>
      </w:r>
      <w:r w:rsidRPr="00BD5376">
        <w:rPr>
          <w:rFonts w:eastAsia="Calibri"/>
          <w:iCs/>
          <w:color w:val="000000"/>
          <w:lang w:eastAsia="en-US"/>
        </w:rPr>
        <w:softHyphen/>
        <w:t xml:space="preserve">тил вас...», «Природа </w:t>
      </w:r>
      <w:r w:rsidRPr="00BD5376">
        <w:rPr>
          <w:rFonts w:eastAsia="Calibri"/>
          <w:color w:val="000000"/>
          <w:lang w:eastAsia="en-US"/>
        </w:rPr>
        <w:t xml:space="preserve">— </w:t>
      </w:r>
      <w:r w:rsidRPr="00BD5376">
        <w:rPr>
          <w:rFonts w:eastAsia="Calibri"/>
          <w:iCs/>
          <w:color w:val="000000"/>
          <w:lang w:eastAsia="en-US"/>
        </w:rPr>
        <w:t>сфинкс, и тем она верней...», «Певу</w:t>
      </w:r>
      <w:r w:rsidRPr="00BD5376">
        <w:rPr>
          <w:rFonts w:eastAsia="Calibri"/>
          <w:iCs/>
          <w:color w:val="000000"/>
          <w:lang w:eastAsia="en-US"/>
        </w:rPr>
        <w:softHyphen/>
      </w:r>
      <w:r w:rsidRPr="00BD5376">
        <w:rPr>
          <w:rFonts w:eastAsia="Calibri"/>
          <w:iCs/>
          <w:color w:val="000000"/>
          <w:spacing w:val="1"/>
          <w:lang w:eastAsia="en-US"/>
        </w:rPr>
        <w:t xml:space="preserve">честь есть в морских волнах...», «Еще земли печален вид...», </w:t>
      </w:r>
      <w:r w:rsidRPr="00BD5376">
        <w:rPr>
          <w:rFonts w:eastAsia="Calibri"/>
          <w:iCs/>
          <w:color w:val="000000"/>
          <w:lang w:eastAsia="en-US"/>
        </w:rPr>
        <w:t xml:space="preserve">«Полдень», «О, как убийственно мы любим!..», «Нам не дано предугадать...» </w:t>
      </w:r>
      <w:r w:rsidRPr="00BD5376">
        <w:rPr>
          <w:rFonts w:eastAsia="Calibri"/>
          <w:color w:val="000000"/>
          <w:lang w:eastAsia="en-US"/>
        </w:rPr>
        <w:t>и др. по выбору.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Основные темы и идеи лирики. Лирика природы. Философская лирика. Любовная лирика. 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1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связи: роль архаизмов в </w:t>
      </w:r>
      <w:proofErr w:type="spellStart"/>
      <w:r w:rsidRPr="00BD5376">
        <w:rPr>
          <w:rFonts w:eastAsia="Calibri"/>
          <w:color w:val="000000"/>
          <w:spacing w:val="-1"/>
          <w:lang w:eastAsia="en-US"/>
        </w:rPr>
        <w:t>тютчевской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ли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1"/>
          <w:lang w:eastAsia="en-US"/>
        </w:rPr>
        <w:t>рике; пушкинские мотивы и образы в лирике Ф.И. Тютчева.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color w:val="000000"/>
          <w:spacing w:val="1"/>
          <w:lang w:eastAsia="en-US"/>
        </w:rPr>
      </w:pPr>
      <w:proofErr w:type="spellStart"/>
      <w:r w:rsidRPr="00BD5376">
        <w:rPr>
          <w:rFonts w:eastAsia="Calibri"/>
          <w:color w:val="000000"/>
          <w:spacing w:val="2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2"/>
          <w:lang w:eastAsia="en-US"/>
        </w:rPr>
        <w:t xml:space="preserve"> связи: пантеизм как основа </w:t>
      </w:r>
      <w:proofErr w:type="spellStart"/>
      <w:r w:rsidRPr="00BD5376">
        <w:rPr>
          <w:rFonts w:eastAsia="Calibri"/>
          <w:color w:val="000000"/>
          <w:spacing w:val="2"/>
          <w:lang w:eastAsia="en-US"/>
        </w:rPr>
        <w:t>тютчевской</w:t>
      </w:r>
      <w:proofErr w:type="spellEnd"/>
      <w:r w:rsidRPr="00BD5376">
        <w:rPr>
          <w:rFonts w:eastAsia="Calibri"/>
          <w:color w:val="000000"/>
          <w:spacing w:val="2"/>
          <w:lang w:eastAsia="en-US"/>
        </w:rPr>
        <w:t xml:space="preserve"> философии природы; песни и романсы русских композиторов </w:t>
      </w:r>
      <w:r w:rsidRPr="00BD5376">
        <w:rPr>
          <w:rFonts w:eastAsia="Calibri"/>
          <w:color w:val="000000"/>
          <w:spacing w:val="1"/>
          <w:lang w:eastAsia="en-US"/>
        </w:rPr>
        <w:t>на стихи Ф.И. Тютчева (С.И. Танеев, С.В. Рахманинов и др.).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1"/>
          <w:lang w:eastAsia="en-US"/>
        </w:rPr>
        <w:t xml:space="preserve">Знать опорные понятия: интеллектуальная лирика; лирический </w:t>
      </w:r>
      <w:r w:rsidRPr="00BD5376">
        <w:rPr>
          <w:rFonts w:eastAsia="Calibri"/>
          <w:color w:val="000000"/>
          <w:lang w:eastAsia="en-US"/>
        </w:rPr>
        <w:t>фрагмент.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</w:t>
      </w:r>
      <w:r w:rsidRPr="00BD5376">
        <w:rPr>
          <w:rFonts w:eastAsia="Calibri"/>
          <w:lang w:eastAsia="en-US"/>
        </w:rPr>
        <w:lastRenderedPageBreak/>
        <w:t>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color w:val="000000"/>
          <w:spacing w:val="3"/>
          <w:lang w:eastAsia="en-US"/>
        </w:rPr>
        <w:t>А.А. Фет</w:t>
      </w:r>
      <w:r w:rsidRPr="00BD5376">
        <w:rPr>
          <w:rFonts w:eastAsia="Calibri"/>
          <w:color w:val="000000"/>
          <w:spacing w:val="3"/>
          <w:lang w:eastAsia="en-US"/>
        </w:rPr>
        <w:t xml:space="preserve"> Стихотворения: </w:t>
      </w:r>
      <w:r w:rsidRPr="00BD5376">
        <w:rPr>
          <w:rFonts w:eastAsia="Calibri"/>
          <w:iCs/>
          <w:color w:val="000000"/>
          <w:spacing w:val="3"/>
          <w:lang w:eastAsia="en-US"/>
        </w:rPr>
        <w:t>«Шепот, робкое дыханье...», «Еще май</w:t>
      </w:r>
      <w:r w:rsidRPr="00BD5376">
        <w:rPr>
          <w:rFonts w:eastAsia="Calibri"/>
          <w:iCs/>
          <w:color w:val="000000"/>
          <w:spacing w:val="3"/>
          <w:lang w:eastAsia="en-US"/>
        </w:rPr>
        <w:softHyphen/>
        <w:t>ская ночь...», «Заря прощается с землею...», «Я пришел к те</w:t>
      </w:r>
      <w:r w:rsidRPr="00BD5376">
        <w:rPr>
          <w:rFonts w:eastAsia="Calibri"/>
          <w:iCs/>
          <w:color w:val="000000"/>
          <w:spacing w:val="3"/>
          <w:lang w:eastAsia="en-US"/>
        </w:rPr>
        <w:softHyphen/>
      </w:r>
      <w:r w:rsidRPr="00BD5376">
        <w:rPr>
          <w:rFonts w:eastAsia="Calibri"/>
          <w:iCs/>
          <w:color w:val="000000"/>
          <w:spacing w:val="2"/>
          <w:lang w:eastAsia="en-US"/>
        </w:rPr>
        <w:t>бе с приветом...», «Сияла ночь. Луной был полон сад. Лежа</w:t>
      </w:r>
      <w:r w:rsidRPr="00BD5376">
        <w:rPr>
          <w:rFonts w:eastAsia="Calibri"/>
          <w:iCs/>
          <w:color w:val="000000"/>
          <w:spacing w:val="2"/>
          <w:lang w:eastAsia="en-US"/>
        </w:rPr>
        <w:softHyphen/>
      </w:r>
      <w:r w:rsidRPr="00BD5376">
        <w:rPr>
          <w:rFonts w:eastAsia="Calibri"/>
          <w:iCs/>
          <w:color w:val="000000"/>
          <w:lang w:eastAsia="en-US"/>
        </w:rPr>
        <w:t xml:space="preserve">ли...», «На заре ты ее не буди...», «Это утро, радость эта...», </w:t>
      </w:r>
      <w:r w:rsidRPr="00BD5376">
        <w:rPr>
          <w:rFonts w:eastAsia="Calibri"/>
          <w:iCs/>
          <w:color w:val="000000"/>
          <w:spacing w:val="5"/>
          <w:lang w:eastAsia="en-US"/>
        </w:rPr>
        <w:t xml:space="preserve">«Одним толчком согнать ладью живую...» </w:t>
      </w:r>
      <w:r w:rsidRPr="00BD5376">
        <w:rPr>
          <w:rFonts w:eastAsia="Calibri"/>
          <w:color w:val="000000"/>
          <w:spacing w:val="5"/>
          <w:lang w:eastAsia="en-US"/>
        </w:rPr>
        <w:t>и др. по выбору.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Cs/>
          <w:lang w:eastAsia="en-US"/>
        </w:rPr>
        <w:t>«Стихи пленительные Фета» (</w:t>
      </w:r>
      <w:proofErr w:type="spellStart"/>
      <w:r w:rsidRPr="00BD5376">
        <w:rPr>
          <w:rFonts w:eastAsia="Calibri"/>
          <w:bCs/>
          <w:lang w:eastAsia="en-US"/>
        </w:rPr>
        <w:t>А.Жемчужников</w:t>
      </w:r>
      <w:proofErr w:type="spellEnd"/>
      <w:r w:rsidRPr="00BD5376">
        <w:rPr>
          <w:rFonts w:eastAsia="Calibri"/>
          <w:bCs/>
          <w:lang w:eastAsia="en-US"/>
        </w:rPr>
        <w:t>).</w:t>
      </w:r>
      <w:r w:rsidRPr="00BD5376">
        <w:rPr>
          <w:rFonts w:eastAsia="Calibri"/>
          <w:lang w:eastAsia="en-US"/>
        </w:rPr>
        <w:t xml:space="preserve"> Русская природа в лирике. Философские мотивы поэзии. Тема любви и образ возлюбленной в лирике. 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2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2"/>
          <w:lang w:eastAsia="en-US"/>
        </w:rPr>
        <w:t xml:space="preserve"> связи: традиции русской романтической </w:t>
      </w:r>
      <w:r w:rsidRPr="00BD5376">
        <w:rPr>
          <w:rFonts w:eastAsia="Calibri"/>
          <w:color w:val="000000"/>
          <w:spacing w:val="1"/>
          <w:lang w:eastAsia="en-US"/>
        </w:rPr>
        <w:t>поэзии в лирике А.А. Фета; А. Фет и поэты радикально-демо</w:t>
      </w:r>
      <w:r w:rsidRPr="00BD5376">
        <w:rPr>
          <w:rFonts w:eastAsia="Calibri"/>
          <w:color w:val="000000"/>
          <w:spacing w:val="1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кратического лагеря (стихотворные пародии Д. Минаева).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color w:val="000000"/>
          <w:lang w:eastAsia="en-US"/>
        </w:rPr>
      </w:pPr>
      <w:proofErr w:type="spellStart"/>
      <w:r w:rsidRPr="00BD5376">
        <w:rPr>
          <w:rFonts w:eastAsia="Calibri"/>
          <w:color w:val="000000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lang w:eastAsia="en-US"/>
        </w:rPr>
        <w:t xml:space="preserve"> связи: П.И. Чайковский о музыкальности лирики А. Фета.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lang w:eastAsia="en-US"/>
        </w:rPr>
        <w:t>Знать опорные понятия: мелодика стиха; лирический образ-пере</w:t>
      </w:r>
      <w:r w:rsidRPr="00BD5376">
        <w:rPr>
          <w:rFonts w:eastAsia="Calibri"/>
          <w:color w:val="000000"/>
          <w:lang w:eastAsia="en-US"/>
        </w:rPr>
        <w:softHyphen/>
        <w:t>живание.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>Сопоставительный анализ лирики Тютчева и Фета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BD5376">
        <w:rPr>
          <w:rFonts w:eastAsia="Calibri"/>
          <w:b/>
          <w:lang w:eastAsia="en-US"/>
        </w:rPr>
        <w:t xml:space="preserve">Поэзия гражданского долга 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color w:val="000000"/>
          <w:lang w:eastAsia="en-US"/>
        </w:rPr>
        <w:t>Н.А. Некрасов</w:t>
      </w:r>
      <w:r w:rsidRPr="00BD5376">
        <w:rPr>
          <w:rFonts w:eastAsia="Calibri"/>
          <w:color w:val="000000"/>
          <w:lang w:eastAsia="en-US"/>
        </w:rPr>
        <w:t xml:space="preserve"> Стихотворения: </w:t>
      </w:r>
      <w:proofErr w:type="gramStart"/>
      <w:r w:rsidRPr="00BD5376">
        <w:rPr>
          <w:rFonts w:eastAsia="Calibri"/>
          <w:iCs/>
          <w:color w:val="000000"/>
          <w:lang w:eastAsia="en-US"/>
        </w:rPr>
        <w:t>«В дороге», «Вчерашний день, часу в ше</w:t>
      </w:r>
      <w:r w:rsidRPr="00BD5376">
        <w:rPr>
          <w:rFonts w:eastAsia="Calibri"/>
          <w:iCs/>
          <w:color w:val="000000"/>
          <w:lang w:eastAsia="en-US"/>
        </w:rPr>
        <w:softHyphen/>
      </w:r>
      <w:r w:rsidRPr="00BD5376">
        <w:rPr>
          <w:rFonts w:eastAsia="Calibri"/>
          <w:iCs/>
          <w:color w:val="000000"/>
          <w:spacing w:val="1"/>
          <w:lang w:eastAsia="en-US"/>
        </w:rPr>
        <w:t xml:space="preserve">стом...», «Блажен незлобивый поэт...», «Поэт и гражданин», </w:t>
      </w:r>
      <w:r w:rsidRPr="00BD5376">
        <w:rPr>
          <w:rFonts w:eastAsia="Calibri"/>
          <w:iCs/>
          <w:color w:val="000000"/>
          <w:spacing w:val="5"/>
          <w:lang w:eastAsia="en-US"/>
        </w:rPr>
        <w:t xml:space="preserve">«Русскому писателю», «О погоде», «Пророк», «Элегия </w:t>
      </w:r>
      <w:r w:rsidRPr="00BD5376">
        <w:rPr>
          <w:rFonts w:eastAsia="Calibri"/>
          <w:iCs/>
          <w:color w:val="000000"/>
          <w:spacing w:val="2"/>
          <w:lang w:eastAsia="en-US"/>
        </w:rPr>
        <w:t>(</w:t>
      </w:r>
      <w:proofErr w:type="spellStart"/>
      <w:r w:rsidRPr="00BD5376">
        <w:rPr>
          <w:rFonts w:eastAsia="Calibri"/>
          <w:iCs/>
          <w:color w:val="000000"/>
          <w:spacing w:val="2"/>
          <w:lang w:eastAsia="en-US"/>
        </w:rPr>
        <w:t>А.Н.Еракову</w:t>
      </w:r>
      <w:proofErr w:type="spellEnd"/>
      <w:r w:rsidRPr="00BD5376">
        <w:rPr>
          <w:rFonts w:eastAsia="Calibri"/>
          <w:iCs/>
          <w:color w:val="000000"/>
          <w:spacing w:val="2"/>
          <w:lang w:eastAsia="en-US"/>
        </w:rPr>
        <w:t xml:space="preserve">)», «О Муза! я у двери гроба...», «Мы с тобой бестолковые люди...» </w:t>
      </w:r>
      <w:r w:rsidRPr="00BD5376">
        <w:rPr>
          <w:rFonts w:eastAsia="Calibri"/>
          <w:color w:val="000000"/>
          <w:spacing w:val="2"/>
          <w:lang w:eastAsia="en-US"/>
        </w:rPr>
        <w:t xml:space="preserve">и др. по выбору; поэма </w:t>
      </w:r>
      <w:r w:rsidRPr="00BD5376">
        <w:rPr>
          <w:rFonts w:eastAsia="Calibri"/>
          <w:iCs/>
          <w:color w:val="000000"/>
          <w:spacing w:val="2"/>
          <w:lang w:eastAsia="en-US"/>
        </w:rPr>
        <w:t xml:space="preserve">«Кому на Руси </w:t>
      </w:r>
      <w:r w:rsidRPr="00BD5376">
        <w:rPr>
          <w:rFonts w:eastAsia="Calibri"/>
          <w:iCs/>
          <w:color w:val="000000"/>
          <w:spacing w:val="-3"/>
          <w:lang w:eastAsia="en-US"/>
        </w:rPr>
        <w:t>жить хорошо».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lang w:eastAsia="en-US"/>
        </w:rPr>
        <w:t>Н.А.Некрасов</w:t>
      </w:r>
      <w:proofErr w:type="spellEnd"/>
      <w:r w:rsidRPr="00BD5376">
        <w:rPr>
          <w:rFonts w:eastAsia="Calibri"/>
          <w:lang w:eastAsia="en-US"/>
        </w:rPr>
        <w:t>-поэт «мести и печали». Основные темы и идеи лирики Некрасова. Жанр,  композиция, фольклорные мотивы в поэме «Кому на Руси жить хорошо».</w:t>
      </w:r>
      <w:r w:rsidRPr="00BD5376">
        <w:rPr>
          <w:rFonts w:eastAsia="Calibri"/>
          <w:color w:val="000000"/>
          <w:spacing w:val="-3"/>
          <w:lang w:eastAsia="en-US"/>
        </w:rPr>
        <w:t xml:space="preserve"> </w:t>
      </w:r>
      <w:r w:rsidRPr="00BD5376">
        <w:rPr>
          <w:rFonts w:eastAsia="Calibri"/>
          <w:lang w:eastAsia="en-US"/>
        </w:rPr>
        <w:t>Душа народа русского…</w:t>
      </w:r>
      <w:r w:rsidRPr="00BD5376">
        <w:rPr>
          <w:rFonts w:eastAsia="Calibri"/>
          <w:bCs/>
          <w:lang w:eastAsia="en-US"/>
        </w:rPr>
        <w:t xml:space="preserve"> Народ в споре о счастье.</w:t>
      </w:r>
      <w:r w:rsidRPr="00BD5376">
        <w:rPr>
          <w:rFonts w:eastAsia="Calibri"/>
          <w:lang w:eastAsia="en-US"/>
        </w:rPr>
        <w:t xml:space="preserve"> Идейный смысл рассказов о грешниках.</w:t>
      </w:r>
      <w:r w:rsidRPr="00BD5376">
        <w:rPr>
          <w:rFonts w:eastAsia="Calibri"/>
          <w:color w:val="000000"/>
          <w:spacing w:val="-3"/>
          <w:lang w:eastAsia="en-US"/>
        </w:rPr>
        <w:t xml:space="preserve"> </w:t>
      </w:r>
      <w:r w:rsidRPr="00BD5376">
        <w:rPr>
          <w:rFonts w:eastAsia="Calibri"/>
          <w:color w:val="000000"/>
          <w:lang w:eastAsia="en-US"/>
        </w:rPr>
        <w:t xml:space="preserve">Образ Гриши </w:t>
      </w:r>
      <w:proofErr w:type="spellStart"/>
      <w:r w:rsidRPr="00BD5376">
        <w:rPr>
          <w:rFonts w:eastAsia="Calibri"/>
          <w:color w:val="000000"/>
          <w:lang w:eastAsia="en-US"/>
        </w:rPr>
        <w:t>Добросклонова</w:t>
      </w:r>
      <w:proofErr w:type="spellEnd"/>
      <w:r w:rsidRPr="00BD5376">
        <w:rPr>
          <w:rFonts w:eastAsia="Calibri"/>
          <w:color w:val="000000"/>
          <w:lang w:eastAsia="en-US"/>
        </w:rPr>
        <w:t xml:space="preserve"> и его идейно-композиционное звучание.</w:t>
      </w:r>
    </w:p>
    <w:p w:rsidR="00BD5376" w:rsidRPr="00BD5376" w:rsidRDefault="00BD5376" w:rsidP="00BD5376">
      <w:pPr>
        <w:shd w:val="clear" w:color="auto" w:fill="FFFFFF"/>
        <w:spacing w:before="5"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2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2"/>
          <w:lang w:eastAsia="en-US"/>
        </w:rPr>
        <w:t xml:space="preserve"> связи: образ пророка в лирике А.С. Пуш</w:t>
      </w:r>
      <w:r w:rsidRPr="00BD5376">
        <w:rPr>
          <w:rFonts w:eastAsia="Calibri"/>
          <w:color w:val="000000"/>
          <w:spacing w:val="2"/>
          <w:lang w:eastAsia="en-US"/>
        </w:rPr>
        <w:t xml:space="preserve">кина, М.Ю. Лермонтова, Н.А. Некрасова; связь поэмы «Кому </w:t>
      </w:r>
      <w:r w:rsidRPr="00BD5376">
        <w:rPr>
          <w:rFonts w:eastAsia="Calibri"/>
          <w:color w:val="000000"/>
          <w:spacing w:val="3"/>
          <w:lang w:eastAsia="en-US"/>
        </w:rPr>
        <w:t>на Руси жить хорошо» с фольклорной традицией.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3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3"/>
          <w:lang w:eastAsia="en-US"/>
        </w:rPr>
        <w:t xml:space="preserve"> связи: некрасовские мотивы в живописи </w:t>
      </w:r>
      <w:r w:rsidRPr="00BD5376">
        <w:rPr>
          <w:rFonts w:eastAsia="Calibri"/>
          <w:color w:val="000000"/>
          <w:spacing w:val="7"/>
          <w:lang w:eastAsia="en-US"/>
        </w:rPr>
        <w:t xml:space="preserve">И. Крамского, В. Иванова, И. Репина, Н. Касаткина и др.; </w:t>
      </w:r>
      <w:r w:rsidRPr="00BD5376">
        <w:rPr>
          <w:rFonts w:eastAsia="Calibri"/>
          <w:color w:val="000000"/>
          <w:spacing w:val="4"/>
          <w:lang w:eastAsia="en-US"/>
        </w:rPr>
        <w:t>жанр песни в лирике Н.А. Некрасова.</w:t>
      </w:r>
    </w:p>
    <w:p w:rsidR="00BD5376" w:rsidRPr="00BD5376" w:rsidRDefault="00BD5376" w:rsidP="00BD5376">
      <w:pPr>
        <w:shd w:val="clear" w:color="auto" w:fill="FFFFFF"/>
        <w:spacing w:before="10" w:line="276" w:lineRule="auto"/>
        <w:ind w:left="709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BD5376">
        <w:rPr>
          <w:rFonts w:eastAsia="Calibri"/>
          <w:color w:val="000000"/>
          <w:spacing w:val="1"/>
          <w:lang w:eastAsia="en-US"/>
        </w:rPr>
        <w:t>Для самостоятельного чтения: поэмы «Саша», «Дедушка».</w:t>
      </w:r>
    </w:p>
    <w:p w:rsidR="00BD5376" w:rsidRPr="00BD5376" w:rsidRDefault="00BD5376" w:rsidP="00BD5376">
      <w:pPr>
        <w:shd w:val="clear" w:color="auto" w:fill="FFFFFF"/>
        <w:spacing w:before="1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3"/>
          <w:lang w:eastAsia="en-US"/>
        </w:rPr>
        <w:t>Знать опорные понятия: народность художественного творче</w:t>
      </w:r>
      <w:r w:rsidRPr="00BD5376">
        <w:rPr>
          <w:rFonts w:eastAsia="Calibri"/>
          <w:color w:val="000000"/>
          <w:spacing w:val="3"/>
          <w:lang w:eastAsia="en-US"/>
        </w:rPr>
        <w:softHyphen/>
      </w:r>
      <w:r w:rsidRPr="00BD5376">
        <w:rPr>
          <w:rFonts w:eastAsia="Calibri"/>
          <w:color w:val="000000"/>
          <w:spacing w:val="6"/>
          <w:lang w:eastAsia="en-US"/>
        </w:rPr>
        <w:t>ства; демократизация поэтического языка.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</w:t>
      </w:r>
      <w:r w:rsidRPr="00BD5376">
        <w:rPr>
          <w:rFonts w:eastAsia="Calibri"/>
          <w:lang w:eastAsia="en-US"/>
        </w:rPr>
        <w:lastRenderedPageBreak/>
        <w:t>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BD5376">
        <w:rPr>
          <w:rFonts w:eastAsia="Calibri"/>
          <w:b/>
          <w:lang w:eastAsia="en-US"/>
        </w:rPr>
        <w:t xml:space="preserve">Драматургия 19 века 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color w:val="000000"/>
          <w:spacing w:val="2"/>
          <w:lang w:eastAsia="en-US"/>
        </w:rPr>
        <w:t>А.Н. Островский</w:t>
      </w:r>
      <w:r w:rsidRPr="00BD5376">
        <w:rPr>
          <w:rFonts w:eastAsia="Calibri"/>
          <w:color w:val="000000"/>
          <w:spacing w:val="2"/>
          <w:lang w:eastAsia="en-US"/>
        </w:rPr>
        <w:t xml:space="preserve"> Пьесы: </w:t>
      </w:r>
      <w:r w:rsidRPr="00BD5376">
        <w:rPr>
          <w:rFonts w:eastAsia="Calibri"/>
          <w:iCs/>
          <w:color w:val="000000"/>
          <w:spacing w:val="2"/>
          <w:lang w:eastAsia="en-US"/>
        </w:rPr>
        <w:t>«Гроза», «Бесприданница»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«Колумб Замоскворечья» (слово об  </w:t>
      </w:r>
      <w:proofErr w:type="spellStart"/>
      <w:r w:rsidRPr="00BD5376">
        <w:rPr>
          <w:rFonts w:eastAsia="Calibri"/>
          <w:lang w:eastAsia="en-US"/>
        </w:rPr>
        <w:t>А.Н.Островском</w:t>
      </w:r>
      <w:proofErr w:type="spellEnd"/>
      <w:r w:rsidRPr="00BD5376">
        <w:rPr>
          <w:rFonts w:eastAsia="Calibri"/>
          <w:b/>
          <w:bCs/>
          <w:lang w:eastAsia="en-US"/>
        </w:rPr>
        <w:t>).</w:t>
      </w:r>
      <w:r w:rsidRPr="00BD5376">
        <w:rPr>
          <w:rFonts w:eastAsia="Calibri"/>
          <w:lang w:eastAsia="en-US"/>
        </w:rPr>
        <w:t xml:space="preserve"> 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 Н.А. Островского «Гроза». Город  Калинов и его обитатели.</w:t>
      </w:r>
      <w:r w:rsidRPr="00BD5376">
        <w:rPr>
          <w:rFonts w:eastAsia="Calibri"/>
          <w:color w:val="000000"/>
          <w:spacing w:val="4"/>
          <w:lang w:eastAsia="en-US"/>
        </w:rPr>
        <w:t xml:space="preserve"> </w:t>
      </w:r>
      <w:r w:rsidRPr="00BD5376">
        <w:rPr>
          <w:rFonts w:eastAsia="Calibri"/>
          <w:lang w:eastAsia="en-US"/>
        </w:rPr>
        <w:t>Быт и нравы «темного царства». Молодое поколение в драме  «Гроза».</w:t>
      </w:r>
      <w:r w:rsidRPr="00BD5376">
        <w:rPr>
          <w:rFonts w:eastAsia="Calibri"/>
          <w:color w:val="000000"/>
          <w:spacing w:val="4"/>
          <w:lang w:eastAsia="en-US"/>
        </w:rPr>
        <w:t xml:space="preserve"> </w:t>
      </w:r>
      <w:r w:rsidRPr="00BD5376">
        <w:rPr>
          <w:rFonts w:eastAsia="Calibri"/>
          <w:lang w:eastAsia="en-US"/>
        </w:rPr>
        <w:t>Сила и слабость характера Катерины.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Роль второстепенных и </w:t>
      </w:r>
      <w:proofErr w:type="spellStart"/>
      <w:r w:rsidRPr="00BD5376">
        <w:rPr>
          <w:rFonts w:eastAsia="Calibri"/>
          <w:lang w:eastAsia="en-US"/>
        </w:rPr>
        <w:t>внесценических</w:t>
      </w:r>
      <w:proofErr w:type="spellEnd"/>
      <w:r w:rsidRPr="00BD5376">
        <w:rPr>
          <w:rFonts w:eastAsia="Calibri"/>
          <w:lang w:eastAsia="en-US"/>
        </w:rPr>
        <w:t xml:space="preserve"> персонажей в «Грозе».</w:t>
      </w:r>
      <w:r w:rsidRPr="00BD5376">
        <w:rPr>
          <w:rFonts w:eastAsia="Calibri"/>
          <w:color w:val="000000"/>
          <w:spacing w:val="4"/>
          <w:lang w:eastAsia="en-US"/>
        </w:rPr>
        <w:t xml:space="preserve"> «Гроза» в русской критике (Н.А. Добролюбов, </w:t>
      </w:r>
      <w:r w:rsidRPr="00BD5376">
        <w:rPr>
          <w:rFonts w:eastAsia="Calibri"/>
          <w:color w:val="000000"/>
          <w:spacing w:val="1"/>
          <w:lang w:eastAsia="en-US"/>
        </w:rPr>
        <w:t>Д.И. Писарев, А.А. Григорьев).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-2"/>
          <w:lang w:eastAsia="en-US"/>
        </w:rPr>
        <w:t>Знать опорные понятия: семейно-бытовая коллизия, речевой жест.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1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связи: традиции отечественной драма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1"/>
          <w:lang w:eastAsia="en-US"/>
        </w:rPr>
        <w:t>тургии в творчестве А.Н. Островского (пьесы Д.И. Фонвизина, А.С. Грибоедова, Н.В. Гоголя).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4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4"/>
          <w:lang w:eastAsia="en-US"/>
        </w:rPr>
        <w:t xml:space="preserve"> связи: </w:t>
      </w:r>
      <w:proofErr w:type="spellStart"/>
      <w:r w:rsidRPr="00BD5376">
        <w:rPr>
          <w:rFonts w:eastAsia="Calibri"/>
          <w:color w:val="000000"/>
          <w:spacing w:val="4"/>
          <w:lang w:eastAsia="en-US"/>
        </w:rPr>
        <w:t>А.Н.Островский</w:t>
      </w:r>
      <w:proofErr w:type="spellEnd"/>
      <w:r w:rsidRPr="00BD5376">
        <w:rPr>
          <w:rFonts w:eastAsia="Calibri"/>
          <w:color w:val="000000"/>
          <w:spacing w:val="4"/>
          <w:lang w:eastAsia="en-US"/>
        </w:rPr>
        <w:t xml:space="preserve"> и русский театр; </w:t>
      </w:r>
      <w:r w:rsidRPr="00BD5376">
        <w:rPr>
          <w:rFonts w:eastAsia="Calibri"/>
          <w:color w:val="000000"/>
          <w:spacing w:val="6"/>
          <w:lang w:eastAsia="en-US"/>
        </w:rPr>
        <w:t>сценические интерпретации пьес А.Н. Островского.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color w:val="000000"/>
          <w:spacing w:val="-1"/>
          <w:lang w:eastAsia="en-US"/>
        </w:rPr>
      </w:pPr>
      <w:proofErr w:type="gramStart"/>
      <w:r w:rsidRPr="00BD5376">
        <w:rPr>
          <w:rFonts w:eastAsia="Calibri"/>
          <w:color w:val="000000"/>
          <w:spacing w:val="3"/>
          <w:lang w:eastAsia="en-US"/>
        </w:rPr>
        <w:t>Пьеса «Бесприданница» (Смысл названия драмы.</w:t>
      </w:r>
      <w:proofErr w:type="gramEnd"/>
      <w:r w:rsidRPr="00BD5376">
        <w:rPr>
          <w:rFonts w:eastAsia="Calibri"/>
          <w:color w:val="000000"/>
          <w:spacing w:val="3"/>
          <w:lang w:eastAsia="en-US"/>
        </w:rPr>
        <w:t xml:space="preserve"> История любви, надежд и разочарований Ларисы </w:t>
      </w:r>
      <w:proofErr w:type="spellStart"/>
      <w:r w:rsidRPr="00BD5376">
        <w:rPr>
          <w:rFonts w:eastAsia="Calibri"/>
          <w:color w:val="000000"/>
          <w:spacing w:val="3"/>
          <w:lang w:eastAsia="en-US"/>
        </w:rPr>
        <w:t>Огудаловой</w:t>
      </w:r>
      <w:proofErr w:type="spellEnd"/>
      <w:r w:rsidRPr="00BD5376">
        <w:rPr>
          <w:rFonts w:eastAsia="Calibri"/>
          <w:color w:val="000000"/>
          <w:spacing w:val="3"/>
          <w:lang w:eastAsia="en-US"/>
        </w:rPr>
        <w:t xml:space="preserve">), для </w:t>
      </w:r>
      <w:proofErr w:type="spellStart"/>
      <w:r w:rsidRPr="00BD5376">
        <w:rPr>
          <w:rFonts w:eastAsia="Calibri"/>
          <w:color w:val="000000"/>
          <w:spacing w:val="3"/>
          <w:lang w:eastAsia="en-US"/>
        </w:rPr>
        <w:t>сам</w:t>
      </w:r>
      <w:proofErr w:type="gramStart"/>
      <w:r w:rsidRPr="00BD5376">
        <w:rPr>
          <w:rFonts w:eastAsia="Calibri"/>
          <w:color w:val="000000"/>
          <w:spacing w:val="3"/>
          <w:lang w:eastAsia="en-US"/>
        </w:rPr>
        <w:t>.ч</w:t>
      </w:r>
      <w:proofErr w:type="gramEnd"/>
      <w:r w:rsidRPr="00BD5376">
        <w:rPr>
          <w:rFonts w:eastAsia="Calibri"/>
          <w:color w:val="000000"/>
          <w:spacing w:val="3"/>
          <w:lang w:eastAsia="en-US"/>
        </w:rPr>
        <w:t>тения</w:t>
      </w:r>
      <w:proofErr w:type="spellEnd"/>
      <w:r w:rsidRPr="00BD5376">
        <w:rPr>
          <w:rFonts w:eastAsia="Calibri"/>
          <w:color w:val="000000"/>
          <w:spacing w:val="3"/>
          <w:lang w:eastAsia="en-US"/>
        </w:rPr>
        <w:t xml:space="preserve"> </w:t>
      </w:r>
      <w:r w:rsidRPr="00BD5376">
        <w:rPr>
          <w:rFonts w:eastAsia="Calibri"/>
          <w:color w:val="000000"/>
          <w:spacing w:val="-1"/>
          <w:lang w:eastAsia="en-US"/>
        </w:rPr>
        <w:t>«Волки и овцы».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-2"/>
          <w:lang w:eastAsia="en-US"/>
        </w:rPr>
        <w:t>Знать опорные понятия: семейно-бытовая коллизия, речевой жест.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before="53" w:line="276" w:lineRule="auto"/>
        <w:ind w:left="709"/>
        <w:contextualSpacing/>
        <w:jc w:val="both"/>
        <w:rPr>
          <w:rFonts w:eastAsia="Calibri"/>
          <w:b/>
          <w:bCs/>
          <w:color w:val="000000"/>
          <w:lang w:eastAsia="en-US"/>
        </w:rPr>
      </w:pPr>
      <w:r w:rsidRPr="00BD5376">
        <w:rPr>
          <w:rFonts w:eastAsia="Calibri"/>
          <w:b/>
          <w:bCs/>
          <w:color w:val="000000"/>
          <w:lang w:eastAsia="en-US"/>
        </w:rPr>
        <w:t xml:space="preserve">Реалистическая проза 19 века </w:t>
      </w:r>
    </w:p>
    <w:p w:rsidR="00BD5376" w:rsidRPr="00BD5376" w:rsidRDefault="00BD5376" w:rsidP="00BD5376">
      <w:pPr>
        <w:shd w:val="clear" w:color="auto" w:fill="FFFFFF"/>
        <w:spacing w:before="5"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color w:val="000000"/>
          <w:spacing w:val="2"/>
          <w:lang w:eastAsia="en-US"/>
        </w:rPr>
        <w:t>И.А. Гончаров</w:t>
      </w:r>
      <w:r w:rsidRPr="00BD5376">
        <w:rPr>
          <w:rFonts w:eastAsia="Calibri"/>
          <w:color w:val="000000"/>
          <w:spacing w:val="2"/>
          <w:lang w:eastAsia="en-US"/>
        </w:rPr>
        <w:t xml:space="preserve"> Роман </w:t>
      </w:r>
      <w:r w:rsidRPr="00BD5376">
        <w:rPr>
          <w:rFonts w:eastAsia="Calibri"/>
          <w:iCs/>
          <w:color w:val="000000"/>
          <w:spacing w:val="2"/>
          <w:lang w:eastAsia="en-US"/>
        </w:rPr>
        <w:t>«Обломов».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>Судьба и личность. Идейно-художественное своеобразие романа «Обломов». Образ Обломова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>Понятие «</w:t>
      </w:r>
      <w:proofErr w:type="gramStart"/>
      <w:r w:rsidRPr="00BD5376">
        <w:rPr>
          <w:rFonts w:eastAsia="Calibri"/>
          <w:lang w:eastAsia="en-US"/>
        </w:rPr>
        <w:t>обломовщина</w:t>
      </w:r>
      <w:proofErr w:type="gramEnd"/>
      <w:r w:rsidRPr="00BD5376">
        <w:rPr>
          <w:rFonts w:eastAsia="Calibri"/>
          <w:lang w:eastAsia="en-US"/>
        </w:rPr>
        <w:t xml:space="preserve">». Обломов и   </w:t>
      </w:r>
      <w:proofErr w:type="spellStart"/>
      <w:r w:rsidRPr="00BD5376">
        <w:rPr>
          <w:rFonts w:eastAsia="Calibri"/>
          <w:lang w:eastAsia="en-US"/>
        </w:rPr>
        <w:t>Штольц</w:t>
      </w:r>
      <w:proofErr w:type="spellEnd"/>
      <w:r w:rsidRPr="00BD5376">
        <w:rPr>
          <w:rFonts w:eastAsia="Calibri"/>
          <w:lang w:eastAsia="en-US"/>
        </w:rPr>
        <w:t xml:space="preserve"> (сравнительная характеристика). Женские образы в романе. Художественное мастерство романа. </w:t>
      </w:r>
      <w:r w:rsidRPr="00BD5376">
        <w:rPr>
          <w:rFonts w:eastAsia="Calibri"/>
          <w:color w:val="000000"/>
          <w:spacing w:val="-1"/>
          <w:lang w:eastAsia="en-US"/>
        </w:rPr>
        <w:t>Роман «Об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3"/>
          <w:lang w:eastAsia="en-US"/>
        </w:rPr>
        <w:t xml:space="preserve">ломов» в русской критике (Н.А. Добролюбов, Д.И. Писарев, </w:t>
      </w:r>
      <w:r w:rsidRPr="00BD5376">
        <w:rPr>
          <w:rFonts w:eastAsia="Calibri"/>
          <w:color w:val="000000"/>
          <w:spacing w:val="-1"/>
          <w:lang w:eastAsia="en-US"/>
        </w:rPr>
        <w:t>А.В. Дружинин).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6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6"/>
          <w:lang w:eastAsia="en-US"/>
        </w:rPr>
        <w:t xml:space="preserve"> связи: И.С. Тургенев и Л.Н. Толстой </w:t>
      </w:r>
      <w:r w:rsidRPr="00BD5376">
        <w:rPr>
          <w:rFonts w:eastAsia="Calibri"/>
          <w:color w:val="000000"/>
          <w:spacing w:val="1"/>
          <w:lang w:eastAsia="en-US"/>
        </w:rPr>
        <w:t>о романе «Обломов»; Онегин и Печорин как литературные предшественники Обломова.</w:t>
      </w:r>
    </w:p>
    <w:p w:rsidR="00BD5376" w:rsidRPr="00BD5376" w:rsidRDefault="00BD5376" w:rsidP="00BD5376">
      <w:pPr>
        <w:shd w:val="clear" w:color="auto" w:fill="FFFFFF"/>
        <w:spacing w:before="29"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proofErr w:type="gramStart"/>
      <w:r w:rsidRPr="00BD5376">
        <w:rPr>
          <w:rFonts w:eastAsia="Calibri"/>
          <w:color w:val="000000"/>
          <w:spacing w:val="-1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связи: музыкальные темы в романе «Обло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6"/>
          <w:lang w:eastAsia="en-US"/>
        </w:rPr>
        <w:t>мов»; к/ф «Несколько дней из жизни И.И. Обломова» (</w:t>
      </w:r>
      <w:proofErr w:type="spellStart"/>
      <w:r w:rsidRPr="00BD5376">
        <w:rPr>
          <w:rFonts w:eastAsia="Calibri"/>
          <w:color w:val="000000"/>
          <w:spacing w:val="6"/>
          <w:lang w:eastAsia="en-US"/>
        </w:rPr>
        <w:t>реж</w:t>
      </w:r>
      <w:proofErr w:type="spellEnd"/>
      <w:r w:rsidRPr="00BD5376">
        <w:rPr>
          <w:rFonts w:eastAsia="Calibri"/>
          <w:color w:val="000000"/>
          <w:spacing w:val="6"/>
          <w:lang w:eastAsia="en-US"/>
        </w:rPr>
        <w:t>.</w:t>
      </w:r>
      <w:proofErr w:type="gramEnd"/>
      <w:r w:rsidRPr="00BD5376">
        <w:rPr>
          <w:rFonts w:eastAsia="Calibri"/>
          <w:color w:val="000000"/>
          <w:spacing w:val="6"/>
          <w:lang w:eastAsia="en-US"/>
        </w:rPr>
        <w:t xml:space="preserve"> </w:t>
      </w:r>
      <w:proofErr w:type="gramStart"/>
      <w:r w:rsidRPr="00BD5376">
        <w:rPr>
          <w:rFonts w:eastAsia="Calibri"/>
          <w:color w:val="000000"/>
          <w:lang w:eastAsia="en-US"/>
        </w:rPr>
        <w:t>Н. Михалков).</w:t>
      </w:r>
      <w:proofErr w:type="gramEnd"/>
    </w:p>
    <w:p w:rsidR="00BD5376" w:rsidRPr="00BD5376" w:rsidRDefault="00BD5376" w:rsidP="00BD5376">
      <w:pPr>
        <w:shd w:val="clear" w:color="auto" w:fill="FFFFFF"/>
        <w:spacing w:before="38" w:line="276" w:lineRule="auto"/>
        <w:ind w:left="709"/>
        <w:contextualSpacing/>
        <w:jc w:val="both"/>
        <w:rPr>
          <w:rFonts w:eastAsia="Calibri"/>
          <w:color w:val="000000"/>
          <w:spacing w:val="1"/>
          <w:lang w:eastAsia="en-US"/>
        </w:rPr>
      </w:pPr>
      <w:r w:rsidRPr="00BD5376">
        <w:rPr>
          <w:rFonts w:eastAsia="Calibri"/>
          <w:color w:val="000000"/>
          <w:lang w:eastAsia="en-US"/>
        </w:rPr>
        <w:t>Для самостоятельного чтения: роман «Обыкновенная исто</w:t>
      </w:r>
      <w:r w:rsidRPr="00BD5376">
        <w:rPr>
          <w:rFonts w:eastAsia="Calibri"/>
          <w:color w:val="000000"/>
          <w:lang w:eastAsia="en-US"/>
        </w:rPr>
        <w:softHyphen/>
      </w:r>
      <w:r w:rsidRPr="00BD5376">
        <w:rPr>
          <w:rFonts w:eastAsia="Calibri"/>
          <w:color w:val="000000"/>
          <w:spacing w:val="1"/>
          <w:lang w:eastAsia="en-US"/>
        </w:rPr>
        <w:t>рия».</w:t>
      </w:r>
    </w:p>
    <w:p w:rsidR="00BD5376" w:rsidRPr="00BD5376" w:rsidRDefault="00BD5376" w:rsidP="00BD5376">
      <w:pPr>
        <w:shd w:val="clear" w:color="auto" w:fill="FFFFFF"/>
        <w:spacing w:before="24"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1"/>
          <w:lang w:eastAsia="en-US"/>
        </w:rPr>
        <w:t>Знать опорные понятия: образная типизация, символика детали.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</w:t>
      </w:r>
      <w:r w:rsidRPr="00BD5376">
        <w:rPr>
          <w:rFonts w:eastAsia="Calibri"/>
          <w:lang w:eastAsia="en-US"/>
        </w:rPr>
        <w:lastRenderedPageBreak/>
        <w:t>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before="5"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lang w:eastAsia="en-US"/>
        </w:rPr>
        <w:t>И.С. Тургенев</w:t>
      </w:r>
      <w:r w:rsidRPr="00BD5376">
        <w:rPr>
          <w:rFonts w:eastAsia="Calibri"/>
          <w:lang w:eastAsia="en-US"/>
        </w:rPr>
        <w:t xml:space="preserve"> 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BD5376">
        <w:rPr>
          <w:rFonts w:eastAsia="Calibri"/>
          <w:color w:val="000000"/>
          <w:spacing w:val="1"/>
          <w:lang w:eastAsia="en-US"/>
        </w:rPr>
        <w:t xml:space="preserve">Русская критика о романе и его герое </w:t>
      </w:r>
      <w:r w:rsidRPr="00BD5376">
        <w:rPr>
          <w:rFonts w:eastAsia="Calibri"/>
          <w:color w:val="000000"/>
          <w:spacing w:val="2"/>
          <w:lang w:eastAsia="en-US"/>
        </w:rPr>
        <w:t>(статьи Д.И. Писарева, Н.Н. Страхова, М.А. Антоновича).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Гимн вечной жизни «Стихи в прозе» </w:t>
      </w:r>
      <w:proofErr w:type="spellStart"/>
      <w:r w:rsidRPr="00BD5376">
        <w:rPr>
          <w:rFonts w:eastAsia="Calibri"/>
          <w:lang w:eastAsia="en-US"/>
        </w:rPr>
        <w:t>И.С.Тургенева</w:t>
      </w:r>
      <w:proofErr w:type="spellEnd"/>
      <w:r w:rsidRPr="00BD5376">
        <w:rPr>
          <w:rFonts w:eastAsia="Calibri"/>
          <w:color w:val="000000"/>
          <w:spacing w:val="2"/>
          <w:lang w:eastAsia="en-US"/>
        </w:rPr>
        <w:t xml:space="preserve"> Художественная выразительность, лаконизм и философская </w:t>
      </w:r>
      <w:r w:rsidRPr="00BD5376">
        <w:rPr>
          <w:rFonts w:eastAsia="Calibri"/>
          <w:color w:val="000000"/>
          <w:spacing w:val="-2"/>
          <w:lang w:eastAsia="en-US"/>
        </w:rPr>
        <w:t>насыщенность тургеневских миниатюр. Отражение русского на</w:t>
      </w:r>
      <w:r w:rsidRPr="00BD5376">
        <w:rPr>
          <w:rFonts w:eastAsia="Calibri"/>
          <w:color w:val="000000"/>
          <w:spacing w:val="-2"/>
          <w:lang w:eastAsia="en-US"/>
        </w:rPr>
        <w:softHyphen/>
        <w:t>ционального самосознания в тематике и образах стихотворений.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4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4"/>
          <w:lang w:eastAsia="en-US"/>
        </w:rPr>
        <w:t xml:space="preserve"> связи: И.С. Тургенев и группа «Современ</w:t>
      </w:r>
      <w:r w:rsidRPr="00BD5376">
        <w:rPr>
          <w:rFonts w:eastAsia="Calibri"/>
          <w:color w:val="000000"/>
          <w:spacing w:val="-4"/>
          <w:lang w:eastAsia="en-US"/>
        </w:rPr>
        <w:softHyphen/>
      </w:r>
      <w:r w:rsidRPr="00BD5376">
        <w:rPr>
          <w:rFonts w:eastAsia="Calibri"/>
          <w:color w:val="000000"/>
          <w:spacing w:val="-1"/>
          <w:lang w:eastAsia="en-US"/>
        </w:rPr>
        <w:t>ника»; литературные реминисценции в романе «Отцы и дети».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1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1"/>
          <w:lang w:eastAsia="en-US"/>
        </w:rPr>
        <w:t xml:space="preserve"> связи: историческая основа романа «Отцы </w:t>
      </w:r>
      <w:r w:rsidRPr="00BD5376">
        <w:rPr>
          <w:rFonts w:eastAsia="Calibri"/>
          <w:color w:val="000000"/>
          <w:spacing w:val="-1"/>
          <w:lang w:eastAsia="en-US"/>
        </w:rPr>
        <w:t>и дети» («говорящие» даты в романе); музыкальные темы в ро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3"/>
          <w:lang w:eastAsia="en-US"/>
        </w:rPr>
        <w:t>мане; песенная тематика рассказа «Певцы».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color w:val="000000"/>
          <w:spacing w:val="2"/>
          <w:lang w:eastAsia="en-US"/>
        </w:rPr>
      </w:pPr>
      <w:r w:rsidRPr="00BD5376">
        <w:rPr>
          <w:rFonts w:eastAsia="Calibri"/>
          <w:color w:val="000000"/>
          <w:spacing w:val="1"/>
          <w:lang w:eastAsia="en-US"/>
        </w:rPr>
        <w:t>Для самостоятельного чтения: романы «Рудин», «Дворян</w:t>
      </w:r>
      <w:r w:rsidRPr="00BD5376">
        <w:rPr>
          <w:rFonts w:eastAsia="Calibri"/>
          <w:color w:val="000000"/>
          <w:spacing w:val="1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ское гнездо».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5"/>
          <w:lang w:eastAsia="en-US"/>
        </w:rPr>
        <w:t xml:space="preserve">Знать опорные понятия: социально-психологический роман; </w:t>
      </w:r>
      <w:r w:rsidRPr="00BD5376">
        <w:rPr>
          <w:rFonts w:eastAsia="Calibri"/>
          <w:color w:val="000000"/>
          <w:lang w:eastAsia="en-US"/>
        </w:rPr>
        <w:t>принцип «тайной психологии» в изображении внутреннего ми</w:t>
      </w:r>
      <w:r w:rsidRPr="00BD5376">
        <w:rPr>
          <w:rFonts w:eastAsia="Calibri"/>
          <w:color w:val="000000"/>
          <w:lang w:eastAsia="en-US"/>
        </w:rPr>
        <w:softHyphen/>
      </w:r>
      <w:r w:rsidRPr="00BD5376">
        <w:rPr>
          <w:rFonts w:eastAsia="Calibri"/>
          <w:color w:val="000000"/>
          <w:spacing w:val="1"/>
          <w:lang w:eastAsia="en-US"/>
        </w:rPr>
        <w:t>ра героев.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iCs/>
          <w:color w:val="000000"/>
          <w:spacing w:val="4"/>
          <w:lang w:eastAsia="en-US"/>
        </w:rPr>
      </w:pPr>
      <w:r w:rsidRPr="00BD5376">
        <w:rPr>
          <w:rFonts w:eastAsia="Calibri"/>
          <w:b/>
          <w:color w:val="000000"/>
          <w:spacing w:val="4"/>
          <w:lang w:eastAsia="en-US"/>
        </w:rPr>
        <w:t>Н.С. Лесков</w:t>
      </w:r>
      <w:r w:rsidRPr="00BD5376">
        <w:rPr>
          <w:rFonts w:eastAsia="Calibri"/>
          <w:color w:val="000000"/>
          <w:spacing w:val="4"/>
          <w:lang w:eastAsia="en-US"/>
        </w:rPr>
        <w:t xml:space="preserve"> Повесть </w:t>
      </w:r>
      <w:r w:rsidRPr="00BD5376">
        <w:rPr>
          <w:rFonts w:eastAsia="Calibri"/>
          <w:iCs/>
          <w:color w:val="000000"/>
          <w:spacing w:val="4"/>
          <w:lang w:eastAsia="en-US"/>
        </w:rPr>
        <w:t>«Очарованный странник».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Художественный мир произведений  </w:t>
      </w:r>
      <w:proofErr w:type="spellStart"/>
      <w:r w:rsidRPr="00BD5376">
        <w:rPr>
          <w:rFonts w:eastAsia="Calibri"/>
          <w:bCs/>
          <w:lang w:eastAsia="en-US"/>
        </w:rPr>
        <w:t>Н.С.Лескова</w:t>
      </w:r>
      <w:proofErr w:type="spellEnd"/>
      <w:r w:rsidRPr="00BD5376">
        <w:rPr>
          <w:rFonts w:eastAsia="Calibri"/>
          <w:bCs/>
          <w:lang w:eastAsia="en-US"/>
        </w:rPr>
        <w:t xml:space="preserve">. </w:t>
      </w:r>
      <w:r w:rsidRPr="00BD5376">
        <w:rPr>
          <w:rFonts w:eastAsia="Calibri"/>
          <w:lang w:eastAsia="en-US"/>
        </w:rPr>
        <w:t xml:space="preserve">Одиссея Ивана </w:t>
      </w:r>
      <w:proofErr w:type="spellStart"/>
      <w:r w:rsidRPr="00BD5376">
        <w:rPr>
          <w:rFonts w:eastAsia="Calibri"/>
          <w:lang w:eastAsia="en-US"/>
        </w:rPr>
        <w:t>Флягина</w:t>
      </w:r>
      <w:proofErr w:type="spellEnd"/>
      <w:r w:rsidRPr="00BD5376">
        <w:rPr>
          <w:rFonts w:eastAsia="Calibri"/>
          <w:lang w:eastAsia="en-US"/>
        </w:rPr>
        <w:t xml:space="preserve"> в повести </w:t>
      </w:r>
      <w:proofErr w:type="spellStart"/>
      <w:r w:rsidRPr="00BD5376">
        <w:rPr>
          <w:rFonts w:eastAsia="Calibri"/>
          <w:lang w:eastAsia="en-US"/>
        </w:rPr>
        <w:t>Н.С.Лескова</w:t>
      </w:r>
      <w:proofErr w:type="spellEnd"/>
      <w:r w:rsidRPr="00BD5376">
        <w:rPr>
          <w:rFonts w:eastAsia="Calibri"/>
          <w:lang w:eastAsia="en-US"/>
        </w:rPr>
        <w:t xml:space="preserve"> «Очарованный странник». Автор и рассказчик в повести».  Загадка женской души в повести </w:t>
      </w:r>
      <w:proofErr w:type="spellStart"/>
      <w:r w:rsidRPr="00BD5376">
        <w:rPr>
          <w:rFonts w:eastAsia="Calibri"/>
          <w:lang w:eastAsia="en-US"/>
        </w:rPr>
        <w:t>Н.С.Лескова</w:t>
      </w:r>
      <w:proofErr w:type="spellEnd"/>
      <w:r w:rsidRPr="00BD5376">
        <w:rPr>
          <w:rFonts w:eastAsia="Calibri"/>
          <w:lang w:eastAsia="en-US"/>
        </w:rPr>
        <w:t xml:space="preserve"> «Леди Макбет </w:t>
      </w:r>
      <w:proofErr w:type="spellStart"/>
      <w:r w:rsidRPr="00BD5376">
        <w:rPr>
          <w:rFonts w:eastAsia="Calibri"/>
          <w:lang w:eastAsia="en-US"/>
        </w:rPr>
        <w:t>Мценского</w:t>
      </w:r>
      <w:proofErr w:type="spellEnd"/>
      <w:r w:rsidRPr="00BD5376">
        <w:rPr>
          <w:rFonts w:eastAsia="Calibri"/>
          <w:lang w:eastAsia="en-US"/>
        </w:rPr>
        <w:t xml:space="preserve"> уезда».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3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3"/>
          <w:lang w:eastAsia="en-US"/>
        </w:rPr>
        <w:t xml:space="preserve"> связи: былинные мотивы в образе </w:t>
      </w:r>
      <w:proofErr w:type="spellStart"/>
      <w:r w:rsidRPr="00BD5376">
        <w:rPr>
          <w:rFonts w:eastAsia="Calibri"/>
          <w:color w:val="000000"/>
          <w:spacing w:val="-3"/>
          <w:lang w:eastAsia="en-US"/>
        </w:rPr>
        <w:t>Фляги</w:t>
      </w:r>
      <w:r w:rsidRPr="00BD5376">
        <w:rPr>
          <w:rFonts w:eastAsia="Calibri"/>
          <w:color w:val="000000"/>
          <w:spacing w:val="-3"/>
          <w:lang w:eastAsia="en-US"/>
        </w:rPr>
        <w:softHyphen/>
      </w:r>
      <w:r w:rsidRPr="00BD5376">
        <w:rPr>
          <w:rFonts w:eastAsia="Calibri"/>
          <w:color w:val="000000"/>
          <w:spacing w:val="-1"/>
          <w:lang w:eastAsia="en-US"/>
        </w:rPr>
        <w:t>на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; тема богатырства в повести Н. Лескова и поэме Н.В. Гоголя </w:t>
      </w:r>
      <w:r w:rsidRPr="00BD5376">
        <w:rPr>
          <w:rFonts w:eastAsia="Calibri"/>
          <w:color w:val="000000"/>
          <w:spacing w:val="-2"/>
          <w:lang w:eastAsia="en-US"/>
        </w:rPr>
        <w:t>«Мертвые души».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3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3"/>
          <w:lang w:eastAsia="en-US"/>
        </w:rPr>
        <w:t xml:space="preserve"> связи: язык и стиль </w:t>
      </w:r>
      <w:proofErr w:type="spellStart"/>
      <w:r w:rsidRPr="00BD5376">
        <w:rPr>
          <w:rFonts w:eastAsia="Calibri"/>
          <w:color w:val="000000"/>
          <w:spacing w:val="3"/>
          <w:lang w:eastAsia="en-US"/>
        </w:rPr>
        <w:t>лесковского</w:t>
      </w:r>
      <w:proofErr w:type="spellEnd"/>
      <w:r w:rsidRPr="00BD5376">
        <w:rPr>
          <w:rFonts w:eastAsia="Calibri"/>
          <w:color w:val="000000"/>
          <w:spacing w:val="3"/>
          <w:lang w:eastAsia="en-US"/>
        </w:rPr>
        <w:t xml:space="preserve"> сказа.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color w:val="000000"/>
          <w:spacing w:val="2"/>
          <w:lang w:eastAsia="en-US"/>
        </w:rPr>
      </w:pPr>
      <w:r w:rsidRPr="00BD5376">
        <w:rPr>
          <w:rFonts w:eastAsia="Calibri"/>
          <w:color w:val="000000"/>
          <w:spacing w:val="-1"/>
          <w:lang w:eastAsia="en-US"/>
        </w:rPr>
        <w:t>Для самостоятельного чтения: повести «Тупейный худож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 xml:space="preserve">ник», «Запечатленный ангел», «Леди Макбет </w:t>
      </w:r>
      <w:proofErr w:type="spellStart"/>
      <w:r w:rsidRPr="00BD5376">
        <w:rPr>
          <w:rFonts w:eastAsia="Calibri"/>
          <w:color w:val="000000"/>
          <w:spacing w:val="2"/>
          <w:lang w:eastAsia="en-US"/>
        </w:rPr>
        <w:t>Мценского</w:t>
      </w:r>
      <w:proofErr w:type="spellEnd"/>
      <w:r w:rsidRPr="00BD5376">
        <w:rPr>
          <w:rFonts w:eastAsia="Calibri"/>
          <w:color w:val="000000"/>
          <w:spacing w:val="2"/>
          <w:lang w:eastAsia="en-US"/>
        </w:rPr>
        <w:t xml:space="preserve"> уезда».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9"/>
          <w:lang w:eastAsia="en-US"/>
        </w:rPr>
        <w:t>Знать опорные понятия: литературный сказ; жанр путеше</w:t>
      </w:r>
      <w:r w:rsidRPr="00BD5376">
        <w:rPr>
          <w:rFonts w:eastAsia="Calibri"/>
          <w:color w:val="000000"/>
          <w:spacing w:val="9"/>
          <w:lang w:eastAsia="en-US"/>
        </w:rPr>
        <w:softHyphen/>
      </w:r>
      <w:r w:rsidRPr="00BD5376">
        <w:rPr>
          <w:rFonts w:eastAsia="Calibri"/>
          <w:color w:val="000000"/>
          <w:lang w:eastAsia="en-US"/>
        </w:rPr>
        <w:t>ствия.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lastRenderedPageBreak/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before="254" w:line="276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BD5376">
        <w:rPr>
          <w:rFonts w:eastAsia="Calibri"/>
          <w:b/>
          <w:color w:val="000000"/>
          <w:spacing w:val="2"/>
          <w:lang w:eastAsia="en-US"/>
        </w:rPr>
        <w:t>М.Е. Салтыков-Щедрин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1"/>
          <w:lang w:eastAsia="en-US"/>
        </w:rPr>
        <w:t xml:space="preserve">Сказки: </w:t>
      </w:r>
      <w:r w:rsidRPr="00BD5376">
        <w:rPr>
          <w:rFonts w:eastAsia="Calibri"/>
          <w:iCs/>
          <w:color w:val="000000"/>
          <w:spacing w:val="1"/>
          <w:lang w:eastAsia="en-US"/>
        </w:rPr>
        <w:t>«Медведь на воеводстве», «Богатырь», «Премуд</w:t>
      </w:r>
      <w:r w:rsidRPr="00BD5376">
        <w:rPr>
          <w:rFonts w:eastAsia="Calibri"/>
          <w:iCs/>
          <w:color w:val="000000"/>
          <w:spacing w:val="1"/>
          <w:lang w:eastAsia="en-US"/>
        </w:rPr>
        <w:softHyphen/>
      </w:r>
      <w:r w:rsidRPr="00BD5376">
        <w:rPr>
          <w:rFonts w:eastAsia="Calibri"/>
          <w:iCs/>
          <w:color w:val="000000"/>
          <w:spacing w:val="-1"/>
          <w:lang w:eastAsia="en-US"/>
        </w:rPr>
        <w:t xml:space="preserve">рый </w:t>
      </w:r>
      <w:proofErr w:type="spellStart"/>
      <w:r w:rsidRPr="00BD5376">
        <w:rPr>
          <w:rFonts w:eastAsia="Calibri"/>
          <w:iCs/>
          <w:color w:val="000000"/>
          <w:spacing w:val="-1"/>
          <w:lang w:eastAsia="en-US"/>
        </w:rPr>
        <w:t>пискарь</w:t>
      </w:r>
      <w:proofErr w:type="spellEnd"/>
      <w:r w:rsidRPr="00BD5376">
        <w:rPr>
          <w:rFonts w:eastAsia="Calibri"/>
          <w:iCs/>
          <w:color w:val="000000"/>
          <w:spacing w:val="-1"/>
          <w:lang w:eastAsia="en-US"/>
        </w:rPr>
        <w:t>».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«Я писатель, в этом мое призвание». Художественный мир </w:t>
      </w:r>
      <w:proofErr w:type="spellStart"/>
      <w:r w:rsidRPr="00BD5376">
        <w:rPr>
          <w:rFonts w:eastAsia="Calibri"/>
          <w:bCs/>
          <w:lang w:eastAsia="en-US"/>
        </w:rPr>
        <w:t>М.Е.Салтыкова</w:t>
      </w:r>
      <w:proofErr w:type="spellEnd"/>
      <w:r w:rsidRPr="00BD5376">
        <w:rPr>
          <w:rFonts w:eastAsia="Calibri"/>
          <w:bCs/>
          <w:lang w:eastAsia="en-US"/>
        </w:rPr>
        <w:t>-Щедрина</w:t>
      </w:r>
      <w:r w:rsidRPr="00BD5376">
        <w:rPr>
          <w:rFonts w:eastAsia="Calibri"/>
          <w:b/>
          <w:bCs/>
          <w:lang w:eastAsia="en-US"/>
        </w:rPr>
        <w:t>.</w:t>
      </w:r>
      <w:r w:rsidRPr="00BD5376">
        <w:rPr>
          <w:rFonts w:eastAsia="Calibri"/>
          <w:color w:val="000000"/>
          <w:spacing w:val="-2"/>
          <w:lang w:eastAsia="en-US"/>
        </w:rPr>
        <w:t xml:space="preserve"> «Сказки для детей изрядного возраста» как вершинный жанр в творчестве Щедрина-сатирика.</w:t>
      </w:r>
      <w:r w:rsidRPr="00BD5376">
        <w:rPr>
          <w:rFonts w:eastAsia="Calibri"/>
          <w:lang w:eastAsia="en-US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</w:t>
      </w:r>
      <w:proofErr w:type="gramStart"/>
      <w:r w:rsidRPr="00BD5376">
        <w:rPr>
          <w:rFonts w:eastAsia="Calibri"/>
          <w:lang w:eastAsia="en-US"/>
        </w:rPr>
        <w:t>Премудрый</w:t>
      </w:r>
      <w:proofErr w:type="gramEnd"/>
      <w:r w:rsidRPr="00BD5376">
        <w:rPr>
          <w:rFonts w:eastAsia="Calibri"/>
          <w:lang w:eastAsia="en-US"/>
        </w:rPr>
        <w:t xml:space="preserve"> </w:t>
      </w:r>
      <w:proofErr w:type="spellStart"/>
      <w:r w:rsidRPr="00BD5376">
        <w:rPr>
          <w:rFonts w:eastAsia="Calibri"/>
          <w:lang w:eastAsia="en-US"/>
        </w:rPr>
        <w:t>пискарь</w:t>
      </w:r>
      <w:proofErr w:type="spellEnd"/>
      <w:r w:rsidRPr="00BD5376">
        <w:rPr>
          <w:rFonts w:eastAsia="Calibri"/>
          <w:lang w:eastAsia="en-US"/>
        </w:rPr>
        <w:t xml:space="preserve">».  Историческая основа сюжета и проблематики «Истории одного города». </w:t>
      </w:r>
      <w:r w:rsidRPr="00BD5376">
        <w:rPr>
          <w:rFonts w:eastAsia="Calibri"/>
          <w:color w:val="000000"/>
          <w:spacing w:val="-2"/>
          <w:lang w:eastAsia="en-US"/>
        </w:rPr>
        <w:t xml:space="preserve"> 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1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1"/>
          <w:lang w:eastAsia="en-US"/>
        </w:rPr>
        <w:t xml:space="preserve"> связи: фольклорные мотивы в сказках </w:t>
      </w:r>
      <w:r w:rsidRPr="00BD5376">
        <w:rPr>
          <w:rFonts w:eastAsia="Calibri"/>
          <w:color w:val="000000"/>
          <w:spacing w:val="13"/>
          <w:lang w:eastAsia="en-US"/>
        </w:rPr>
        <w:t xml:space="preserve">М.Е. Салтыкова-Щедрина; традиции Д.И. Фонвизина и </w:t>
      </w:r>
      <w:r w:rsidRPr="00BD5376">
        <w:rPr>
          <w:rFonts w:eastAsia="Calibri"/>
          <w:color w:val="000000"/>
          <w:spacing w:val="1"/>
          <w:lang w:eastAsia="en-US"/>
        </w:rPr>
        <w:t xml:space="preserve">Н.В. Гоголя в </w:t>
      </w:r>
      <w:proofErr w:type="spellStart"/>
      <w:r w:rsidRPr="00BD5376">
        <w:rPr>
          <w:rFonts w:eastAsia="Calibri"/>
          <w:color w:val="000000"/>
          <w:spacing w:val="1"/>
          <w:lang w:eastAsia="en-US"/>
        </w:rPr>
        <w:t>щедринской</w:t>
      </w:r>
      <w:proofErr w:type="spellEnd"/>
      <w:r w:rsidRPr="00BD5376">
        <w:rPr>
          <w:rFonts w:eastAsia="Calibri"/>
          <w:color w:val="000000"/>
          <w:spacing w:val="1"/>
          <w:lang w:eastAsia="en-US"/>
        </w:rPr>
        <w:t xml:space="preserve"> сатире.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4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4"/>
          <w:lang w:eastAsia="en-US"/>
        </w:rPr>
        <w:t xml:space="preserve"> связи: произведения М.Е. Салтыкова-</w:t>
      </w:r>
      <w:r w:rsidRPr="00BD5376">
        <w:rPr>
          <w:rFonts w:eastAsia="Calibri"/>
          <w:color w:val="000000"/>
          <w:spacing w:val="1"/>
          <w:lang w:eastAsia="en-US"/>
        </w:rPr>
        <w:t>Щедрина в иллюстрациях художников (</w:t>
      </w:r>
      <w:proofErr w:type="spellStart"/>
      <w:r w:rsidRPr="00BD5376">
        <w:rPr>
          <w:rFonts w:eastAsia="Calibri"/>
          <w:color w:val="000000"/>
          <w:spacing w:val="1"/>
          <w:lang w:eastAsia="en-US"/>
        </w:rPr>
        <w:t>Кукрыниксы</w:t>
      </w:r>
      <w:proofErr w:type="spellEnd"/>
      <w:r w:rsidRPr="00BD5376">
        <w:rPr>
          <w:rFonts w:eastAsia="Calibri"/>
          <w:color w:val="000000"/>
          <w:spacing w:val="1"/>
          <w:lang w:eastAsia="en-US"/>
        </w:rPr>
        <w:t>, В. Кара</w:t>
      </w:r>
      <w:r w:rsidRPr="00BD5376">
        <w:rPr>
          <w:rFonts w:eastAsia="Calibri"/>
          <w:color w:val="000000"/>
          <w:spacing w:val="-1"/>
          <w:lang w:eastAsia="en-US"/>
        </w:rPr>
        <w:t xml:space="preserve">сев, М. </w:t>
      </w:r>
      <w:proofErr w:type="spellStart"/>
      <w:r w:rsidRPr="00BD5376">
        <w:rPr>
          <w:rFonts w:eastAsia="Calibri"/>
          <w:color w:val="000000"/>
          <w:spacing w:val="-1"/>
          <w:lang w:eastAsia="en-US"/>
        </w:rPr>
        <w:t>Башилов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и др.).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color w:val="000000"/>
          <w:spacing w:val="-3"/>
          <w:lang w:eastAsia="en-US"/>
        </w:rPr>
      </w:pPr>
      <w:r w:rsidRPr="00BD5376">
        <w:rPr>
          <w:rFonts w:eastAsia="Calibri"/>
          <w:color w:val="000000"/>
          <w:spacing w:val="-4"/>
          <w:lang w:eastAsia="en-US"/>
        </w:rPr>
        <w:t>Для самостоятельного чтения: роман-хроника «История одно</w:t>
      </w:r>
      <w:r w:rsidRPr="00BD5376">
        <w:rPr>
          <w:rFonts w:eastAsia="Calibri"/>
          <w:color w:val="000000"/>
          <w:spacing w:val="-4"/>
          <w:lang w:eastAsia="en-US"/>
        </w:rPr>
        <w:softHyphen/>
      </w:r>
      <w:r w:rsidRPr="00BD5376">
        <w:rPr>
          <w:rFonts w:eastAsia="Calibri"/>
          <w:color w:val="000000"/>
          <w:spacing w:val="-3"/>
          <w:lang w:eastAsia="en-US"/>
        </w:rPr>
        <w:t>го города», сказки «Орел-меценат», «Вяленая вобла», «Либерал».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1"/>
          <w:lang w:eastAsia="en-US"/>
        </w:rPr>
        <w:t>Знать опорные понятия: сатирическая литературная сказка; гро</w:t>
      </w:r>
      <w:r w:rsidRPr="00BD5376">
        <w:rPr>
          <w:rFonts w:eastAsia="Calibri"/>
          <w:color w:val="000000"/>
          <w:spacing w:val="1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теск; авторская ирония.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BD5376">
        <w:rPr>
          <w:rFonts w:eastAsia="Calibri"/>
          <w:b/>
          <w:lang w:eastAsia="en-US"/>
        </w:rPr>
        <w:t>Ф.М. Достоевский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iCs/>
          <w:color w:val="000000"/>
          <w:spacing w:val="4"/>
          <w:lang w:eastAsia="en-US"/>
        </w:rPr>
      </w:pPr>
      <w:r w:rsidRPr="00BD5376">
        <w:rPr>
          <w:rFonts w:eastAsia="Calibri"/>
          <w:color w:val="000000"/>
          <w:spacing w:val="4"/>
          <w:lang w:eastAsia="en-US"/>
        </w:rPr>
        <w:t xml:space="preserve">Роман </w:t>
      </w:r>
      <w:r w:rsidRPr="00BD5376">
        <w:rPr>
          <w:rFonts w:eastAsia="Calibri"/>
          <w:iCs/>
          <w:color w:val="000000"/>
          <w:spacing w:val="4"/>
          <w:lang w:eastAsia="en-US"/>
        </w:rPr>
        <w:t>«Преступление и наказание».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Художественный мир </w:t>
      </w:r>
      <w:proofErr w:type="spellStart"/>
      <w:r w:rsidRPr="00BD5376">
        <w:rPr>
          <w:rFonts w:eastAsia="Calibri"/>
          <w:bCs/>
          <w:lang w:eastAsia="en-US"/>
        </w:rPr>
        <w:t>Ф.М.Достоевского</w:t>
      </w:r>
      <w:proofErr w:type="spellEnd"/>
      <w:r w:rsidRPr="00BD5376">
        <w:rPr>
          <w:rFonts w:eastAsia="Calibri"/>
          <w:bCs/>
          <w:lang w:eastAsia="en-US"/>
        </w:rPr>
        <w:t xml:space="preserve">. </w:t>
      </w:r>
      <w:r w:rsidRPr="00BD5376">
        <w:rPr>
          <w:rFonts w:eastAsia="Calibri"/>
          <w:lang w:eastAsia="en-US"/>
        </w:rPr>
        <w:t>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2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2"/>
          <w:lang w:eastAsia="en-US"/>
        </w:rPr>
        <w:t xml:space="preserve"> связи: творческая полемика Л.Н. Толсто</w:t>
      </w:r>
      <w:r w:rsidRPr="00BD5376">
        <w:rPr>
          <w:rFonts w:eastAsia="Calibri"/>
          <w:color w:val="000000"/>
          <w:spacing w:val="-2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BD5376">
        <w:rPr>
          <w:rFonts w:eastAsia="Calibri"/>
          <w:color w:val="000000"/>
          <w:spacing w:val="2"/>
          <w:lang w:eastAsia="en-US"/>
        </w:rPr>
        <w:softHyphen/>
      </w:r>
      <w:r w:rsidRPr="00BD5376">
        <w:rPr>
          <w:rFonts w:eastAsia="Calibri"/>
          <w:color w:val="000000"/>
          <w:spacing w:val="1"/>
          <w:lang w:eastAsia="en-US"/>
        </w:rPr>
        <w:t>дивидуализма и др.).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lang w:eastAsia="en-US"/>
        </w:rPr>
        <w:t xml:space="preserve"> связи: особенности языка и стиля прозы </w:t>
      </w:r>
      <w:r w:rsidRPr="00BD5376">
        <w:rPr>
          <w:rFonts w:eastAsia="Calibri"/>
          <w:color w:val="000000"/>
          <w:spacing w:val="-3"/>
          <w:lang w:eastAsia="en-US"/>
        </w:rPr>
        <w:t>Достоевского; роман «Преступление и наказание» в театре и ки</w:t>
      </w:r>
      <w:r w:rsidRPr="00BD5376">
        <w:rPr>
          <w:rFonts w:eastAsia="Calibri"/>
          <w:color w:val="000000"/>
          <w:spacing w:val="-3"/>
          <w:lang w:eastAsia="en-US"/>
        </w:rPr>
        <w:softHyphen/>
      </w:r>
      <w:r w:rsidRPr="00BD5376">
        <w:rPr>
          <w:rFonts w:eastAsia="Calibri"/>
          <w:color w:val="000000"/>
          <w:spacing w:val="-4"/>
          <w:lang w:eastAsia="en-US"/>
        </w:rPr>
        <w:t xml:space="preserve">но (постановки Ю. Завадского, Ю. Любимова, К. </w:t>
      </w:r>
      <w:proofErr w:type="spellStart"/>
      <w:r w:rsidRPr="00BD5376">
        <w:rPr>
          <w:rFonts w:eastAsia="Calibri"/>
          <w:color w:val="000000"/>
          <w:spacing w:val="-4"/>
          <w:lang w:eastAsia="en-US"/>
        </w:rPr>
        <w:t>Гинкаса</w:t>
      </w:r>
      <w:proofErr w:type="spellEnd"/>
      <w:r w:rsidRPr="00BD5376">
        <w:rPr>
          <w:rFonts w:eastAsia="Calibri"/>
          <w:color w:val="000000"/>
          <w:spacing w:val="-4"/>
          <w:lang w:eastAsia="en-US"/>
        </w:rPr>
        <w:t>, Л. Ку</w:t>
      </w:r>
      <w:r w:rsidRPr="00BD5376">
        <w:rPr>
          <w:rFonts w:eastAsia="Calibri"/>
          <w:color w:val="000000"/>
          <w:spacing w:val="-4"/>
          <w:lang w:eastAsia="en-US"/>
        </w:rPr>
        <w:softHyphen/>
      </w:r>
      <w:r w:rsidRPr="00BD5376">
        <w:rPr>
          <w:rFonts w:eastAsia="Calibri"/>
          <w:color w:val="000000"/>
          <w:spacing w:val="-2"/>
          <w:lang w:eastAsia="en-US"/>
        </w:rPr>
        <w:t>лиджанова, А. Сокурова и др.).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color w:val="000000"/>
          <w:spacing w:val="2"/>
          <w:lang w:eastAsia="en-US"/>
        </w:rPr>
      </w:pPr>
      <w:r w:rsidRPr="00BD5376">
        <w:rPr>
          <w:rFonts w:eastAsia="Calibri"/>
          <w:color w:val="000000"/>
          <w:spacing w:val="2"/>
          <w:lang w:eastAsia="en-US"/>
        </w:rPr>
        <w:t>Для самостоятельного чтения: романы «Идиот», «Братья Карамазовы».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-1"/>
          <w:lang w:eastAsia="en-US"/>
        </w:rPr>
        <w:t>Знать опорные понятия: идеологический роман и герой-идея; по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лифония (многоголосие); геро</w:t>
      </w:r>
      <w:proofErr w:type="gramStart"/>
      <w:r w:rsidRPr="00BD5376">
        <w:rPr>
          <w:rFonts w:eastAsia="Calibri"/>
          <w:color w:val="000000"/>
          <w:spacing w:val="2"/>
          <w:lang w:eastAsia="en-US"/>
        </w:rPr>
        <w:t>и-</w:t>
      </w:r>
      <w:proofErr w:type="gramEnd"/>
      <w:r w:rsidRPr="00BD5376">
        <w:rPr>
          <w:rFonts w:eastAsia="Calibri"/>
          <w:color w:val="000000"/>
          <w:spacing w:val="2"/>
          <w:lang w:eastAsia="en-US"/>
        </w:rPr>
        <w:t>«двойники».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lastRenderedPageBreak/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before="178" w:line="276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BD5376">
        <w:rPr>
          <w:rFonts w:eastAsia="Calibri"/>
          <w:b/>
          <w:color w:val="000000"/>
          <w:spacing w:val="-5"/>
          <w:lang w:eastAsia="en-US"/>
        </w:rPr>
        <w:t xml:space="preserve">Л.Н. Толстой 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iCs/>
          <w:color w:val="000000"/>
          <w:spacing w:val="2"/>
          <w:lang w:eastAsia="en-US"/>
        </w:rPr>
      </w:pPr>
      <w:r w:rsidRPr="00BD5376">
        <w:rPr>
          <w:rFonts w:eastAsia="Calibri"/>
          <w:color w:val="000000"/>
          <w:spacing w:val="2"/>
          <w:lang w:eastAsia="en-US"/>
        </w:rPr>
        <w:t xml:space="preserve">Роман </w:t>
      </w:r>
      <w:r w:rsidRPr="00BD5376">
        <w:rPr>
          <w:rFonts w:eastAsia="Calibri"/>
          <w:iCs/>
          <w:color w:val="000000"/>
          <w:spacing w:val="2"/>
          <w:lang w:eastAsia="en-US"/>
        </w:rPr>
        <w:t>«Война и мир».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По страницам великой жизни. </w:t>
      </w:r>
      <w:proofErr w:type="spellStart"/>
      <w:r w:rsidRPr="00BD5376">
        <w:rPr>
          <w:rFonts w:eastAsia="Calibri"/>
          <w:bCs/>
          <w:lang w:eastAsia="en-US"/>
        </w:rPr>
        <w:t>Л.Н.Толстой</w:t>
      </w:r>
      <w:proofErr w:type="spellEnd"/>
      <w:r w:rsidRPr="00BD5376">
        <w:rPr>
          <w:rFonts w:eastAsia="Calibri"/>
          <w:b/>
          <w:bCs/>
          <w:lang w:eastAsia="en-US"/>
        </w:rPr>
        <w:t xml:space="preserve"> </w:t>
      </w:r>
      <w:r w:rsidRPr="00BD5376">
        <w:rPr>
          <w:rFonts w:eastAsia="Calibri"/>
          <w:lang w:eastAsia="en-US"/>
        </w:rPr>
        <w:t xml:space="preserve">- человек, мыслитель, писатель. Правда» войны в «Севастопольских рассказах» </w:t>
      </w:r>
      <w:proofErr w:type="spellStart"/>
      <w:r w:rsidRPr="00BD5376">
        <w:rPr>
          <w:rFonts w:eastAsia="Calibri"/>
          <w:lang w:eastAsia="en-US"/>
        </w:rPr>
        <w:t>Л.Н.Толстого</w:t>
      </w:r>
      <w:proofErr w:type="spellEnd"/>
      <w:r w:rsidRPr="00BD5376">
        <w:rPr>
          <w:rFonts w:eastAsia="Calibri"/>
          <w:lang w:eastAsia="en-US"/>
        </w:rPr>
        <w:t>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</w:t>
      </w:r>
      <w:proofErr w:type="gramStart"/>
      <w:r w:rsidRPr="00BD5376">
        <w:rPr>
          <w:rFonts w:eastAsia="Calibri"/>
          <w:lang w:eastAsia="en-US"/>
        </w:rPr>
        <w:t xml:space="preserve">.. </w:t>
      </w:r>
      <w:proofErr w:type="gramEnd"/>
      <w:r w:rsidRPr="00BD5376">
        <w:rPr>
          <w:rFonts w:eastAsia="Calibri"/>
          <w:lang w:eastAsia="en-US"/>
        </w:rPr>
        <w:t xml:space="preserve">Изображение войны 1805-1807гг.  в романе. </w:t>
      </w:r>
      <w:proofErr w:type="spellStart"/>
      <w:r w:rsidRPr="00BD5376">
        <w:rPr>
          <w:rFonts w:eastAsia="Calibri"/>
          <w:lang w:eastAsia="en-US"/>
        </w:rPr>
        <w:t>Шенграбенское</w:t>
      </w:r>
      <w:proofErr w:type="spellEnd"/>
      <w:r w:rsidRPr="00BD5376">
        <w:rPr>
          <w:rFonts w:eastAsia="Calibri"/>
          <w:lang w:eastAsia="en-US"/>
        </w:rPr>
        <w:t xml:space="preserve"> и </w:t>
      </w:r>
      <w:proofErr w:type="spellStart"/>
      <w:r w:rsidRPr="00BD5376">
        <w:rPr>
          <w:rFonts w:eastAsia="Calibri"/>
          <w:lang w:eastAsia="en-US"/>
        </w:rPr>
        <w:t>Аустерлицкое</w:t>
      </w:r>
      <w:proofErr w:type="spellEnd"/>
      <w:r w:rsidRPr="00BD5376">
        <w:rPr>
          <w:rFonts w:eastAsia="Calibri"/>
          <w:lang w:eastAsia="en-US"/>
        </w:rPr>
        <w:t xml:space="preserve"> сражения. Поиск плодотворной общественной деятельности </w:t>
      </w:r>
      <w:proofErr w:type="spellStart"/>
      <w:r w:rsidRPr="00BD5376">
        <w:rPr>
          <w:rFonts w:eastAsia="Calibri"/>
          <w:lang w:eastAsia="en-US"/>
        </w:rPr>
        <w:t>П.Безухова</w:t>
      </w:r>
      <w:proofErr w:type="spellEnd"/>
      <w:r w:rsidRPr="00BD5376">
        <w:rPr>
          <w:rFonts w:eastAsia="Calibri"/>
          <w:lang w:eastAsia="en-US"/>
        </w:rPr>
        <w:t xml:space="preserve"> и </w:t>
      </w:r>
      <w:proofErr w:type="spellStart"/>
      <w:r w:rsidRPr="00BD5376">
        <w:rPr>
          <w:rFonts w:eastAsia="Calibri"/>
          <w:lang w:eastAsia="en-US"/>
        </w:rPr>
        <w:t>А.Болконского</w:t>
      </w:r>
      <w:proofErr w:type="spellEnd"/>
      <w:r w:rsidRPr="00BD5376">
        <w:rPr>
          <w:rFonts w:eastAsia="Calibri"/>
          <w:lang w:eastAsia="en-US"/>
        </w:rPr>
        <w:t>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</w:t>
      </w:r>
      <w:proofErr w:type="gramStart"/>
      <w:r w:rsidRPr="00BD5376">
        <w:rPr>
          <w:rFonts w:eastAsia="Calibri"/>
          <w:lang w:eastAsia="en-US"/>
        </w:rPr>
        <w:t>а(</w:t>
      </w:r>
      <w:proofErr w:type="gramEnd"/>
      <w:r w:rsidRPr="00BD5376">
        <w:rPr>
          <w:rFonts w:eastAsia="Calibri"/>
          <w:lang w:eastAsia="en-US"/>
        </w:rPr>
        <w:t xml:space="preserve">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BD5376" w:rsidRPr="00BD5376" w:rsidRDefault="00BD5376" w:rsidP="00BD5376">
      <w:pPr>
        <w:shd w:val="clear" w:color="auto" w:fill="FFFFFF"/>
        <w:spacing w:before="5"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1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связи: Л.Н. Толстой и И.С. Тургенев; </w:t>
      </w:r>
      <w:r w:rsidRPr="00BD5376">
        <w:rPr>
          <w:rFonts w:eastAsia="Calibri"/>
          <w:color w:val="000000"/>
          <w:spacing w:val="1"/>
          <w:lang w:eastAsia="en-US"/>
        </w:rPr>
        <w:t>стихотворение М.Ю. Лермонтова «Бородино» и его переосмы</w:t>
      </w:r>
      <w:r w:rsidRPr="00BD5376">
        <w:rPr>
          <w:rFonts w:eastAsia="Calibri"/>
          <w:color w:val="000000"/>
          <w:spacing w:val="1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сление в романе Л. Толстого; образ Наполеона и тема «бона</w:t>
      </w:r>
      <w:r w:rsidRPr="00BD5376">
        <w:rPr>
          <w:rFonts w:eastAsia="Calibri"/>
          <w:color w:val="000000"/>
          <w:spacing w:val="2"/>
          <w:lang w:eastAsia="en-US"/>
        </w:rPr>
        <w:softHyphen/>
        <w:t>партизма» в произведениях русских классиков.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2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2"/>
          <w:lang w:eastAsia="en-US"/>
        </w:rPr>
        <w:t xml:space="preserve"> связи: исторические источники романа </w:t>
      </w:r>
      <w:r w:rsidRPr="00BD5376">
        <w:rPr>
          <w:rFonts w:eastAsia="Calibri"/>
          <w:color w:val="000000"/>
          <w:lang w:eastAsia="en-US"/>
        </w:rPr>
        <w:t xml:space="preserve">«Война и мир»; живописные портреты </w:t>
      </w:r>
      <w:proofErr w:type="spellStart"/>
      <w:r w:rsidRPr="00BD5376">
        <w:rPr>
          <w:rFonts w:eastAsia="Calibri"/>
          <w:color w:val="000000"/>
          <w:lang w:eastAsia="en-US"/>
        </w:rPr>
        <w:t>Л.Толстого</w:t>
      </w:r>
      <w:proofErr w:type="spellEnd"/>
      <w:r w:rsidRPr="00BD5376">
        <w:rPr>
          <w:rFonts w:eastAsia="Calibri"/>
          <w:color w:val="000000"/>
          <w:lang w:eastAsia="en-US"/>
        </w:rPr>
        <w:t xml:space="preserve"> (И.Н. Крам</w:t>
      </w:r>
      <w:r w:rsidRPr="00BD5376">
        <w:rPr>
          <w:rFonts w:eastAsia="Calibri"/>
          <w:color w:val="000000"/>
          <w:lang w:eastAsia="en-US"/>
        </w:rPr>
        <w:softHyphen/>
        <w:t xml:space="preserve">ской, Н.Н. </w:t>
      </w:r>
      <w:proofErr w:type="spellStart"/>
      <w:r w:rsidRPr="00BD5376">
        <w:rPr>
          <w:rFonts w:eastAsia="Calibri"/>
          <w:color w:val="000000"/>
          <w:lang w:eastAsia="en-US"/>
        </w:rPr>
        <w:t>Ге</w:t>
      </w:r>
      <w:proofErr w:type="spellEnd"/>
      <w:r w:rsidRPr="00BD5376">
        <w:rPr>
          <w:rFonts w:eastAsia="Calibri"/>
          <w:color w:val="000000"/>
          <w:lang w:eastAsia="en-US"/>
        </w:rPr>
        <w:t>, И.Е. Репин, М.В. Нестеров), иллюстрации к ро</w:t>
      </w:r>
      <w:r w:rsidRPr="00BD5376">
        <w:rPr>
          <w:rFonts w:eastAsia="Calibri"/>
          <w:color w:val="000000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 xml:space="preserve">ману «Война и мир» (М. </w:t>
      </w:r>
      <w:proofErr w:type="spellStart"/>
      <w:r w:rsidRPr="00BD5376">
        <w:rPr>
          <w:rFonts w:eastAsia="Calibri"/>
          <w:color w:val="000000"/>
          <w:spacing w:val="2"/>
          <w:lang w:eastAsia="en-US"/>
        </w:rPr>
        <w:t>Башилов</w:t>
      </w:r>
      <w:proofErr w:type="spellEnd"/>
      <w:r w:rsidRPr="00BD5376">
        <w:rPr>
          <w:rFonts w:eastAsia="Calibri"/>
          <w:color w:val="000000"/>
          <w:spacing w:val="2"/>
          <w:lang w:eastAsia="en-US"/>
        </w:rPr>
        <w:t xml:space="preserve">, Л. Пастернак, П. </w:t>
      </w:r>
      <w:proofErr w:type="spellStart"/>
      <w:r w:rsidRPr="00BD5376">
        <w:rPr>
          <w:rFonts w:eastAsia="Calibri"/>
          <w:color w:val="000000"/>
          <w:spacing w:val="2"/>
          <w:lang w:eastAsia="en-US"/>
        </w:rPr>
        <w:t>Боклев</w:t>
      </w:r>
      <w:r w:rsidRPr="00BD5376">
        <w:rPr>
          <w:rFonts w:eastAsia="Calibri"/>
          <w:color w:val="000000"/>
          <w:spacing w:val="-1"/>
          <w:lang w:eastAsia="en-US"/>
        </w:rPr>
        <w:t>ский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, В. Серов, Д. </w:t>
      </w:r>
      <w:proofErr w:type="spellStart"/>
      <w:r w:rsidRPr="00BD5376">
        <w:rPr>
          <w:rFonts w:eastAsia="Calibri"/>
          <w:color w:val="000000"/>
          <w:spacing w:val="-1"/>
          <w:lang w:eastAsia="en-US"/>
        </w:rPr>
        <w:t>Шмаринов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>).</w:t>
      </w:r>
    </w:p>
    <w:p w:rsidR="00BD5376" w:rsidRPr="00BD5376" w:rsidRDefault="00BD5376" w:rsidP="00BD5376">
      <w:pPr>
        <w:shd w:val="clear" w:color="auto" w:fill="FFFFFF"/>
        <w:spacing w:before="5" w:line="276" w:lineRule="auto"/>
        <w:ind w:left="709"/>
        <w:contextualSpacing/>
        <w:jc w:val="both"/>
        <w:rPr>
          <w:rFonts w:eastAsia="Calibri"/>
          <w:color w:val="000000"/>
          <w:spacing w:val="1"/>
          <w:lang w:eastAsia="en-US"/>
        </w:rPr>
      </w:pPr>
      <w:proofErr w:type="gramStart"/>
      <w:r w:rsidRPr="00BD5376">
        <w:rPr>
          <w:rFonts w:eastAsia="Calibri"/>
          <w:color w:val="000000"/>
          <w:lang w:eastAsia="en-US"/>
        </w:rPr>
        <w:t>Для самостоятельного чтения: цикл «Севастопольские рас</w:t>
      </w:r>
      <w:r w:rsidRPr="00BD5376">
        <w:rPr>
          <w:rFonts w:eastAsia="Calibri"/>
          <w:color w:val="000000"/>
          <w:lang w:eastAsia="en-US"/>
        </w:rPr>
        <w:softHyphen/>
      </w:r>
      <w:r w:rsidRPr="00BD5376">
        <w:rPr>
          <w:rFonts w:eastAsia="Calibri"/>
          <w:color w:val="000000"/>
          <w:spacing w:val="1"/>
          <w:lang w:eastAsia="en-US"/>
        </w:rPr>
        <w:t>сказы», повесть «Казаки», роман «Анна Каренина».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-1"/>
          <w:lang w:eastAsia="en-US"/>
        </w:rPr>
        <w:t>Знать опорные понятия: роман-эпопея; «диалектика души»; исто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4"/>
          <w:lang w:eastAsia="en-US"/>
        </w:rPr>
        <w:t>рико-философская концепция.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before="250" w:line="276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BD5376">
        <w:rPr>
          <w:rFonts w:eastAsia="Calibri"/>
          <w:b/>
          <w:color w:val="000000"/>
          <w:spacing w:val="-2"/>
          <w:lang w:eastAsia="en-US"/>
        </w:rPr>
        <w:t>А.П. Чехов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10"/>
          <w:lang w:eastAsia="en-US"/>
        </w:rPr>
        <w:lastRenderedPageBreak/>
        <w:t xml:space="preserve">Рассказы: </w:t>
      </w:r>
      <w:r w:rsidRPr="00BD5376">
        <w:rPr>
          <w:rFonts w:eastAsia="Calibri"/>
          <w:iCs/>
          <w:color w:val="000000"/>
          <w:spacing w:val="10"/>
          <w:lang w:eastAsia="en-US"/>
        </w:rPr>
        <w:t xml:space="preserve">«Крыжовник», «Человек в футляре», «Дама </w:t>
      </w:r>
      <w:r w:rsidRPr="00BD5376">
        <w:rPr>
          <w:rFonts w:eastAsia="Calibri"/>
          <w:iCs/>
          <w:color w:val="000000"/>
          <w:spacing w:val="1"/>
          <w:lang w:eastAsia="en-US"/>
        </w:rPr>
        <w:t>с собачкой», «Студент», «</w:t>
      </w:r>
      <w:proofErr w:type="spellStart"/>
      <w:r w:rsidRPr="00BD5376">
        <w:rPr>
          <w:rFonts w:eastAsia="Calibri"/>
          <w:iCs/>
          <w:color w:val="000000"/>
          <w:spacing w:val="1"/>
          <w:lang w:eastAsia="en-US"/>
        </w:rPr>
        <w:t>Ионыч</w:t>
      </w:r>
      <w:proofErr w:type="spellEnd"/>
      <w:r w:rsidRPr="00BD5376">
        <w:rPr>
          <w:rFonts w:eastAsia="Calibri"/>
          <w:iCs/>
          <w:color w:val="000000"/>
          <w:spacing w:val="1"/>
          <w:lang w:eastAsia="en-US"/>
        </w:rPr>
        <w:t xml:space="preserve">» </w:t>
      </w:r>
      <w:r w:rsidRPr="00BD5376">
        <w:rPr>
          <w:rFonts w:eastAsia="Calibri"/>
          <w:color w:val="000000"/>
          <w:spacing w:val="1"/>
          <w:lang w:eastAsia="en-US"/>
        </w:rPr>
        <w:t xml:space="preserve">и др. по выбору. Пьеса </w:t>
      </w:r>
      <w:r w:rsidRPr="00BD5376">
        <w:rPr>
          <w:rFonts w:eastAsia="Calibri"/>
          <w:iCs/>
          <w:color w:val="000000"/>
          <w:spacing w:val="-3"/>
          <w:lang w:eastAsia="en-US"/>
        </w:rPr>
        <w:t>«Вишневый сад».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BD5376">
        <w:rPr>
          <w:rFonts w:eastAsia="Calibri"/>
          <w:lang w:eastAsia="en-US"/>
        </w:rPr>
        <w:t xml:space="preserve">Тайна личности </w:t>
      </w:r>
      <w:proofErr w:type="spellStart"/>
      <w:r w:rsidRPr="00BD5376">
        <w:rPr>
          <w:rFonts w:eastAsia="Calibri"/>
          <w:bCs/>
          <w:lang w:eastAsia="en-US"/>
        </w:rPr>
        <w:t>А.П.Чехова</w:t>
      </w:r>
      <w:proofErr w:type="spellEnd"/>
      <w:r w:rsidRPr="00BD5376">
        <w:rPr>
          <w:rFonts w:eastAsia="Calibri"/>
          <w:b/>
          <w:bCs/>
          <w:lang w:eastAsia="en-US"/>
        </w:rPr>
        <w:t xml:space="preserve">. </w:t>
      </w:r>
      <w:r w:rsidRPr="00BD5376">
        <w:rPr>
          <w:rFonts w:eastAsia="Calibri"/>
          <w:lang w:eastAsia="en-US"/>
        </w:rPr>
        <w:t>Тема гибели  человеческой души в рассказах «</w:t>
      </w:r>
      <w:proofErr w:type="spellStart"/>
      <w:r w:rsidRPr="00BD5376">
        <w:rPr>
          <w:rFonts w:eastAsia="Calibri"/>
          <w:lang w:eastAsia="en-US"/>
        </w:rPr>
        <w:t>Ионыч</w:t>
      </w:r>
      <w:proofErr w:type="spellEnd"/>
      <w:r w:rsidRPr="00BD5376">
        <w:rPr>
          <w:rFonts w:eastAsia="Calibri"/>
          <w:lang w:eastAsia="en-US"/>
        </w:rPr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BD5376">
        <w:rPr>
          <w:rFonts w:eastAsia="Calibri"/>
          <w:color w:val="000000"/>
          <w:spacing w:val="4"/>
          <w:lang w:eastAsia="en-US"/>
        </w:rPr>
        <w:t>Новаторство Чехова-драматурга.</w:t>
      </w:r>
      <w:r w:rsidRPr="00BD5376">
        <w:rPr>
          <w:rFonts w:eastAsia="Calibri"/>
          <w:lang w:eastAsia="en-US"/>
        </w:rPr>
        <w:t xml:space="preserve"> История создания, особенности сюжетов и конфликта пьесы «Вишнёвый сад».  </w:t>
      </w:r>
      <w:r w:rsidRPr="00BD5376">
        <w:rPr>
          <w:rFonts w:eastAsia="Calibri"/>
          <w:color w:val="000000"/>
          <w:spacing w:val="4"/>
          <w:lang w:eastAsia="en-US"/>
        </w:rPr>
        <w:t xml:space="preserve"> Соотношение внешнего </w:t>
      </w:r>
      <w:r w:rsidRPr="00BD5376">
        <w:rPr>
          <w:rFonts w:eastAsia="Calibri"/>
          <w:color w:val="000000"/>
          <w:lang w:eastAsia="en-US"/>
        </w:rPr>
        <w:t>и внутреннего сюжетов в комедии «Вишневый сад». Лириче</w:t>
      </w:r>
      <w:r w:rsidRPr="00BD5376">
        <w:rPr>
          <w:rFonts w:eastAsia="Calibri"/>
          <w:color w:val="000000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ское и драматическое начала в пьесе. Фигуры герое</w:t>
      </w:r>
      <w:proofErr w:type="gramStart"/>
      <w:r w:rsidRPr="00BD5376">
        <w:rPr>
          <w:rFonts w:eastAsia="Calibri"/>
          <w:color w:val="000000"/>
          <w:spacing w:val="2"/>
          <w:lang w:eastAsia="en-US"/>
        </w:rPr>
        <w:t>в-</w:t>
      </w:r>
      <w:proofErr w:type="gramEnd"/>
      <w:r w:rsidRPr="00BD5376">
        <w:rPr>
          <w:rFonts w:eastAsia="Calibri"/>
          <w:color w:val="000000"/>
          <w:spacing w:val="2"/>
          <w:lang w:eastAsia="en-US"/>
        </w:rPr>
        <w:t>«недо</w:t>
      </w:r>
      <w:r w:rsidRPr="00BD5376">
        <w:rPr>
          <w:rFonts w:eastAsia="Calibri"/>
          <w:color w:val="000000"/>
          <w:spacing w:val="2"/>
          <w:lang w:eastAsia="en-US"/>
        </w:rPr>
        <w:softHyphen/>
      </w:r>
      <w:r w:rsidRPr="00BD5376">
        <w:rPr>
          <w:rFonts w:eastAsia="Calibri"/>
          <w:color w:val="000000"/>
          <w:spacing w:val="-1"/>
          <w:lang w:eastAsia="en-US"/>
        </w:rPr>
        <w:t>теп» и символический образ сада в комедии. Роль второстепен</w:t>
      </w:r>
      <w:r w:rsidRPr="00BD5376">
        <w:rPr>
          <w:rFonts w:eastAsia="Calibri"/>
          <w:color w:val="000000"/>
          <w:spacing w:val="-1"/>
          <w:lang w:eastAsia="en-US"/>
        </w:rPr>
        <w:softHyphen/>
        <w:t xml:space="preserve">ных и </w:t>
      </w:r>
      <w:proofErr w:type="spellStart"/>
      <w:r w:rsidRPr="00BD5376">
        <w:rPr>
          <w:rFonts w:eastAsia="Calibri"/>
          <w:color w:val="000000"/>
          <w:spacing w:val="-1"/>
          <w:lang w:eastAsia="en-US"/>
        </w:rPr>
        <w:t>внесценических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персонажей в чеховской пьесе. Функция ремарок, звука и цвета в «Вишневом саде». Сложность и не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2"/>
          <w:lang w:eastAsia="en-US"/>
        </w:rPr>
        <w:t>однозначность авторской позиции в произведении.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1"/>
          <w:lang w:eastAsia="en-US"/>
        </w:rPr>
        <w:t>Внутрипредметные</w:t>
      </w:r>
      <w:proofErr w:type="spellEnd"/>
      <w:r w:rsidRPr="00BD5376">
        <w:rPr>
          <w:rFonts w:eastAsia="Calibri"/>
          <w:color w:val="000000"/>
          <w:spacing w:val="-1"/>
          <w:lang w:eastAsia="en-US"/>
        </w:rPr>
        <w:t xml:space="preserve"> связи: А.П. Чехов и Л.Н. Толстой; тема </w:t>
      </w:r>
      <w:r w:rsidRPr="00BD5376">
        <w:rPr>
          <w:rFonts w:eastAsia="Calibri"/>
          <w:color w:val="000000"/>
          <w:spacing w:val="1"/>
          <w:lang w:eastAsia="en-US"/>
        </w:rPr>
        <w:t>«маленького человека» в русской классике и произведениях Чехова.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color w:val="000000"/>
          <w:spacing w:val="-3"/>
          <w:lang w:eastAsia="en-US"/>
        </w:rPr>
        <w:t>Межпредметные</w:t>
      </w:r>
      <w:proofErr w:type="spellEnd"/>
      <w:r w:rsidRPr="00BD5376">
        <w:rPr>
          <w:rFonts w:eastAsia="Calibri"/>
          <w:color w:val="000000"/>
          <w:spacing w:val="-3"/>
          <w:lang w:eastAsia="en-US"/>
        </w:rPr>
        <w:t xml:space="preserve"> связи: сценические интерпретации комедии «Вишневый сад» (постановки К.С. Станиславского, Ю.И. Пиме</w:t>
      </w:r>
      <w:r w:rsidRPr="00BD5376">
        <w:rPr>
          <w:rFonts w:eastAsia="Calibri"/>
          <w:color w:val="000000"/>
          <w:lang w:eastAsia="en-US"/>
        </w:rPr>
        <w:t xml:space="preserve">нова, В.Я. </w:t>
      </w:r>
      <w:proofErr w:type="spellStart"/>
      <w:r w:rsidRPr="00BD5376">
        <w:rPr>
          <w:rFonts w:eastAsia="Calibri"/>
          <w:color w:val="000000"/>
          <w:lang w:eastAsia="en-US"/>
        </w:rPr>
        <w:t>Левенталя</w:t>
      </w:r>
      <w:proofErr w:type="spellEnd"/>
      <w:r w:rsidRPr="00BD5376">
        <w:rPr>
          <w:rFonts w:eastAsia="Calibri"/>
          <w:color w:val="000000"/>
          <w:lang w:eastAsia="en-US"/>
        </w:rPr>
        <w:t xml:space="preserve">, А. Эфроса, А. </w:t>
      </w:r>
      <w:proofErr w:type="spellStart"/>
      <w:r w:rsidRPr="00BD5376">
        <w:rPr>
          <w:rFonts w:eastAsia="Calibri"/>
          <w:color w:val="000000"/>
          <w:lang w:eastAsia="en-US"/>
        </w:rPr>
        <w:t>Трушкина</w:t>
      </w:r>
      <w:proofErr w:type="spellEnd"/>
      <w:r w:rsidRPr="00BD5376">
        <w:rPr>
          <w:rFonts w:eastAsia="Calibri"/>
          <w:color w:val="000000"/>
          <w:lang w:eastAsia="en-US"/>
        </w:rPr>
        <w:t xml:space="preserve"> и др.).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-1"/>
          <w:lang w:eastAsia="en-US"/>
        </w:rPr>
        <w:t>Для самостоятельного чтения: пьесы «Дядя Ваня», «Три сестры».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color w:val="000000"/>
          <w:spacing w:val="-1"/>
          <w:lang w:eastAsia="en-US"/>
        </w:rPr>
        <w:t>Знать опорные понятия: «бессюжетное» действие; лирическая ко</w:t>
      </w:r>
      <w:r w:rsidRPr="00BD5376">
        <w:rPr>
          <w:rFonts w:eastAsia="Calibri"/>
          <w:color w:val="000000"/>
          <w:spacing w:val="-1"/>
          <w:lang w:eastAsia="en-US"/>
        </w:rPr>
        <w:softHyphen/>
      </w:r>
      <w:r w:rsidRPr="00BD5376">
        <w:rPr>
          <w:rFonts w:eastAsia="Calibri"/>
          <w:color w:val="000000"/>
          <w:spacing w:val="1"/>
          <w:lang w:eastAsia="en-US"/>
        </w:rPr>
        <w:t>медия; символическая деталь.</w:t>
      </w:r>
    </w:p>
    <w:p w:rsidR="00BD5376" w:rsidRPr="00BD5376" w:rsidRDefault="00BD5376" w:rsidP="00BD5376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gramStart"/>
      <w:r w:rsidRPr="00BD5376">
        <w:rPr>
          <w:rFonts w:eastAsia="Calibri"/>
          <w:color w:val="000000"/>
          <w:spacing w:val="-9"/>
          <w:w w:val="105"/>
          <w:u w:val="single"/>
          <w:lang w:eastAsia="en-US"/>
        </w:rPr>
        <w:t xml:space="preserve">Уметь: </w:t>
      </w:r>
      <w:r w:rsidRPr="00BD5376">
        <w:rPr>
          <w:rFonts w:eastAsia="Calibri"/>
          <w:lang w:eastAsia="en-US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u w:val="single"/>
          <w:lang w:eastAsia="en-US"/>
        </w:rPr>
        <w:t>Применять</w:t>
      </w:r>
      <w:r w:rsidRPr="00BD5376">
        <w:rPr>
          <w:rFonts w:eastAsia="Calibri"/>
          <w:lang w:eastAsia="en-US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lang w:eastAsia="en-US"/>
        </w:rPr>
        <w:t xml:space="preserve">Зарубежная литература 19 века </w:t>
      </w:r>
      <w:r w:rsidRPr="00BD5376">
        <w:rPr>
          <w:rFonts w:eastAsia="Calibri"/>
          <w:lang w:eastAsia="en-US"/>
        </w:rPr>
        <w:t xml:space="preserve">О. де Бальзак «Евгения </w:t>
      </w:r>
      <w:proofErr w:type="gramStart"/>
      <w:r w:rsidRPr="00BD5376">
        <w:rPr>
          <w:rFonts w:eastAsia="Calibri"/>
          <w:lang w:eastAsia="en-US"/>
        </w:rPr>
        <w:t>Гранде</w:t>
      </w:r>
      <w:proofErr w:type="gramEnd"/>
      <w:r w:rsidRPr="00BD5376">
        <w:rPr>
          <w:rFonts w:eastAsia="Calibri"/>
          <w:lang w:eastAsia="en-US"/>
        </w:rPr>
        <w:t>»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>Стендаль «Чёрное и белое»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BD5376">
        <w:rPr>
          <w:rFonts w:eastAsia="Calibri"/>
          <w:lang w:eastAsia="en-US"/>
        </w:rPr>
        <w:t>Ч.Диккенс</w:t>
      </w:r>
      <w:proofErr w:type="spellEnd"/>
      <w:r w:rsidRPr="00BD5376">
        <w:rPr>
          <w:rFonts w:eastAsia="Calibri"/>
          <w:lang w:eastAsia="en-US"/>
        </w:rPr>
        <w:t xml:space="preserve"> «Большие надежды»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lang w:eastAsia="en-US"/>
        </w:rPr>
        <w:t xml:space="preserve">Герой времени </w:t>
      </w:r>
      <w:r w:rsidRPr="00BD5376">
        <w:rPr>
          <w:rFonts w:eastAsia="Calibri"/>
          <w:lang w:eastAsia="en-US"/>
        </w:rPr>
        <w:t>Россия 50-60 гг. 19 века: приметы времени. Новый герой эпохи и русская литература.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b/>
          <w:lang w:eastAsia="en-US"/>
        </w:rPr>
        <w:t xml:space="preserve">Современная русская литература: знакомство </w:t>
      </w:r>
      <w:r w:rsidRPr="00BD5376">
        <w:rPr>
          <w:rFonts w:eastAsia="Calibri"/>
          <w:lang w:eastAsia="en-US"/>
        </w:rPr>
        <w:t xml:space="preserve">Человек и война в современной литературе. </w:t>
      </w:r>
      <w:proofErr w:type="spellStart"/>
      <w:r w:rsidRPr="00BD5376">
        <w:rPr>
          <w:rFonts w:eastAsia="Calibri"/>
          <w:lang w:eastAsia="en-US"/>
        </w:rPr>
        <w:t>Д.Гранин</w:t>
      </w:r>
      <w:proofErr w:type="spellEnd"/>
      <w:r w:rsidRPr="00BD5376">
        <w:rPr>
          <w:rFonts w:eastAsia="Calibri"/>
          <w:lang w:eastAsia="en-US"/>
        </w:rPr>
        <w:t xml:space="preserve"> «Мой лейтенант»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Война как воплощение хаоса. Человек на чеченской войне. В. Маканин "Кавказский пленный", </w:t>
      </w:r>
      <w:proofErr w:type="spellStart"/>
      <w:r w:rsidRPr="00BD5376">
        <w:rPr>
          <w:rFonts w:eastAsia="Calibri"/>
          <w:lang w:eastAsia="en-US"/>
        </w:rPr>
        <w:t>З.Прилепин</w:t>
      </w:r>
      <w:proofErr w:type="spellEnd"/>
      <w:r w:rsidRPr="00BD5376">
        <w:rPr>
          <w:rFonts w:eastAsia="Calibri"/>
          <w:lang w:eastAsia="en-US"/>
        </w:rPr>
        <w:t xml:space="preserve"> "Патология". 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Проблема семьи, веры в человека, смысла жизни, любви в рассказах </w:t>
      </w:r>
      <w:proofErr w:type="spellStart"/>
      <w:r w:rsidRPr="00BD5376">
        <w:rPr>
          <w:rFonts w:eastAsia="Calibri"/>
          <w:lang w:eastAsia="en-US"/>
        </w:rPr>
        <w:t>Д.Бакина</w:t>
      </w:r>
      <w:proofErr w:type="spellEnd"/>
      <w:r w:rsidRPr="00BD5376">
        <w:rPr>
          <w:rFonts w:eastAsia="Calibri"/>
          <w:lang w:eastAsia="en-US"/>
        </w:rPr>
        <w:t xml:space="preserve"> "Сын дерева", </w:t>
      </w:r>
      <w:proofErr w:type="spellStart"/>
      <w:r w:rsidRPr="00BD5376">
        <w:rPr>
          <w:rFonts w:eastAsia="Calibri"/>
          <w:lang w:eastAsia="en-US"/>
        </w:rPr>
        <w:t>Ю.Буйды</w:t>
      </w:r>
      <w:proofErr w:type="spellEnd"/>
      <w:r w:rsidRPr="00BD5376">
        <w:rPr>
          <w:rFonts w:eastAsia="Calibri"/>
          <w:lang w:eastAsia="en-US"/>
        </w:rPr>
        <w:t xml:space="preserve"> "</w:t>
      </w:r>
      <w:proofErr w:type="spellStart"/>
      <w:r w:rsidRPr="00BD5376">
        <w:rPr>
          <w:rFonts w:eastAsia="Calibri"/>
          <w:lang w:eastAsia="en-US"/>
        </w:rPr>
        <w:t>Химич</w:t>
      </w:r>
      <w:proofErr w:type="spellEnd"/>
      <w:r w:rsidRPr="00BD5376">
        <w:rPr>
          <w:rFonts w:eastAsia="Calibri"/>
          <w:lang w:eastAsia="en-US"/>
        </w:rPr>
        <w:t>".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BD5376">
        <w:rPr>
          <w:rFonts w:eastAsia="Calibri"/>
          <w:lang w:eastAsia="en-US"/>
        </w:rPr>
        <w:t xml:space="preserve">Великая сила любви и самопожертвования в повести </w:t>
      </w:r>
      <w:proofErr w:type="spellStart"/>
      <w:r w:rsidRPr="00BD5376">
        <w:rPr>
          <w:rFonts w:eastAsia="Calibri"/>
          <w:lang w:eastAsia="en-US"/>
        </w:rPr>
        <w:t>Л.Улицкой</w:t>
      </w:r>
      <w:proofErr w:type="spellEnd"/>
      <w:r w:rsidRPr="00BD5376">
        <w:rPr>
          <w:rFonts w:eastAsia="Calibri"/>
          <w:lang w:eastAsia="en-US"/>
        </w:rPr>
        <w:t xml:space="preserve"> "Сонечка", рассказах Т. Толстой "Соня", "Самая любимая". Постмодернистские традиции в творчестве </w:t>
      </w:r>
      <w:proofErr w:type="spellStart"/>
      <w:r w:rsidRPr="00BD5376">
        <w:rPr>
          <w:rFonts w:eastAsia="Calibri"/>
          <w:lang w:eastAsia="en-US"/>
        </w:rPr>
        <w:t>Т.Толстой</w:t>
      </w:r>
      <w:proofErr w:type="spellEnd"/>
      <w:r w:rsidRPr="00BD5376">
        <w:rPr>
          <w:rFonts w:eastAsia="Calibri"/>
          <w:lang w:eastAsia="en-US"/>
        </w:rPr>
        <w:t>.</w:t>
      </w:r>
    </w:p>
    <w:p w:rsidR="00BD5376" w:rsidRPr="00BD5376" w:rsidRDefault="00BD5376" w:rsidP="00BD5376">
      <w:pPr>
        <w:shd w:val="clear" w:color="auto" w:fill="FFFFFF"/>
        <w:spacing w:line="276" w:lineRule="auto"/>
        <w:ind w:left="709"/>
        <w:contextualSpacing/>
        <w:jc w:val="both"/>
        <w:rPr>
          <w:bCs/>
          <w:lang w:eastAsia="en-US"/>
        </w:rPr>
      </w:pPr>
      <w:r w:rsidRPr="00BD5376">
        <w:rPr>
          <w:rFonts w:eastAsia="Calibri"/>
          <w:b/>
          <w:lang w:eastAsia="en-US"/>
        </w:rPr>
        <w:t xml:space="preserve">Молодые герои современной зарубежной литературы </w:t>
      </w:r>
      <w:r w:rsidRPr="00BD5376">
        <w:rPr>
          <w:bCs/>
          <w:lang w:eastAsia="en-US"/>
        </w:rPr>
        <w:t xml:space="preserve">           </w:t>
      </w:r>
      <w:r w:rsidRPr="00BD5376">
        <w:rPr>
          <w:bCs/>
          <w:lang w:eastAsia="en-US"/>
        </w:rPr>
        <w:tab/>
        <w:t xml:space="preserve">Наивно или серьёзно?  </w:t>
      </w:r>
      <w:proofErr w:type="spellStart"/>
      <w:r w:rsidRPr="00BD5376">
        <w:rPr>
          <w:bCs/>
          <w:lang w:eastAsia="en-US"/>
        </w:rPr>
        <w:t>Эрленд</w:t>
      </w:r>
      <w:proofErr w:type="spellEnd"/>
      <w:r w:rsidRPr="00BD5376">
        <w:rPr>
          <w:bCs/>
          <w:lang w:eastAsia="en-US"/>
        </w:rPr>
        <w:t xml:space="preserve"> Лу "Наивно. Супер", Давид  </w:t>
      </w:r>
      <w:proofErr w:type="spellStart"/>
      <w:r w:rsidRPr="00BD5376">
        <w:rPr>
          <w:bCs/>
          <w:lang w:eastAsia="en-US"/>
        </w:rPr>
        <w:t>Гроссман</w:t>
      </w:r>
      <w:proofErr w:type="spellEnd"/>
      <w:r w:rsidRPr="00BD5376">
        <w:rPr>
          <w:bCs/>
          <w:lang w:eastAsia="en-US"/>
        </w:rPr>
        <w:t>" С кем бы побегать".</w:t>
      </w:r>
      <w:r w:rsidRPr="00BD5376">
        <w:rPr>
          <w:bCs/>
          <w:lang w:eastAsia="en-US"/>
        </w:rPr>
        <w:tab/>
        <w:t xml:space="preserve">Литература и жизнь: факты и обобщения. Документальный роман </w:t>
      </w:r>
      <w:proofErr w:type="spellStart"/>
      <w:r w:rsidRPr="00BD5376">
        <w:rPr>
          <w:bCs/>
          <w:lang w:eastAsia="en-US"/>
        </w:rPr>
        <w:t>Грега</w:t>
      </w:r>
      <w:proofErr w:type="spellEnd"/>
      <w:r w:rsidRPr="00BD5376">
        <w:rPr>
          <w:bCs/>
          <w:lang w:eastAsia="en-US"/>
        </w:rPr>
        <w:t xml:space="preserve"> </w:t>
      </w:r>
      <w:proofErr w:type="spellStart"/>
      <w:r w:rsidRPr="00BD5376">
        <w:rPr>
          <w:bCs/>
          <w:lang w:eastAsia="en-US"/>
        </w:rPr>
        <w:t>Мортенсона</w:t>
      </w:r>
      <w:proofErr w:type="spellEnd"/>
      <w:r w:rsidRPr="00BD5376">
        <w:rPr>
          <w:bCs/>
          <w:lang w:eastAsia="en-US"/>
        </w:rPr>
        <w:t xml:space="preserve"> "Три чашки чая".</w:t>
      </w:r>
    </w:p>
    <w:p w:rsidR="003B0498" w:rsidRDefault="003B0498" w:rsidP="00FB1E83">
      <w:pPr>
        <w:spacing w:after="200" w:line="360" w:lineRule="auto"/>
        <w:ind w:left="1134"/>
        <w:contextualSpacing/>
        <w:jc w:val="center"/>
        <w:rPr>
          <w:rFonts w:eastAsia="Calibri"/>
          <w:b/>
          <w:lang w:eastAsia="en-US"/>
        </w:rPr>
      </w:pPr>
    </w:p>
    <w:p w:rsidR="00FB1E83" w:rsidRPr="00FD3305" w:rsidRDefault="00FB1E83" w:rsidP="00FB1E83">
      <w:pPr>
        <w:spacing w:after="200" w:line="360" w:lineRule="auto"/>
        <w:ind w:left="1134"/>
        <w:contextualSpacing/>
        <w:jc w:val="center"/>
        <w:rPr>
          <w:rFonts w:eastAsia="Calibri"/>
          <w:b/>
          <w:lang w:eastAsia="en-US"/>
        </w:rPr>
      </w:pPr>
      <w:r w:rsidRPr="00FD3305">
        <w:rPr>
          <w:rFonts w:eastAsia="Calibri"/>
          <w:b/>
          <w:lang w:eastAsia="en-US"/>
        </w:rPr>
        <w:lastRenderedPageBreak/>
        <w:t>Тематическое планирование</w:t>
      </w: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FB1E83" w:rsidRPr="00B96087" w:rsidTr="00203C67">
        <w:tc>
          <w:tcPr>
            <w:tcW w:w="7655" w:type="dxa"/>
          </w:tcPr>
          <w:p w:rsidR="00FB1E83" w:rsidRPr="00B96087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FB1E83" w:rsidRPr="00B96087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B1E83" w:rsidRPr="00B96087" w:rsidTr="00203C67">
        <w:tc>
          <w:tcPr>
            <w:tcW w:w="7655" w:type="dxa"/>
            <w:vAlign w:val="center"/>
          </w:tcPr>
          <w:p w:rsidR="00FB1E83" w:rsidRPr="00A218FC" w:rsidRDefault="00FB1E83" w:rsidP="00CE29E0">
            <w:pPr>
              <w:jc w:val="both"/>
              <w:rPr>
                <w:b/>
                <w:bCs/>
                <w:sz w:val="24"/>
                <w:szCs w:val="24"/>
              </w:rPr>
            </w:pPr>
            <w:r w:rsidRPr="00A218FC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FB1E83" w:rsidRPr="00B96087" w:rsidRDefault="00BD53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B1E83" w:rsidRPr="00B96087" w:rsidTr="00203C67">
        <w:tc>
          <w:tcPr>
            <w:tcW w:w="7655" w:type="dxa"/>
            <w:vAlign w:val="center"/>
          </w:tcPr>
          <w:p w:rsidR="00FB1E83" w:rsidRPr="00A218FC" w:rsidRDefault="00BD5376" w:rsidP="0070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Творчество писателей 19 века. А.Н. Островский. И.А. Гончаров. И.С. </w:t>
            </w:r>
            <w:proofErr w:type="spellStart"/>
            <w:r>
              <w:rPr>
                <w:b/>
                <w:sz w:val="24"/>
                <w:szCs w:val="24"/>
              </w:rPr>
              <w:t>Тургенев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.А</w:t>
            </w:r>
            <w:proofErr w:type="spellEnd"/>
            <w:r>
              <w:rPr>
                <w:b/>
                <w:sz w:val="24"/>
                <w:szCs w:val="24"/>
              </w:rPr>
              <w:t xml:space="preserve">. Фет. Ф.И. Тютчев. Н.А. Некрасов. Н.С. Лесков. М.Е. </w:t>
            </w:r>
            <w:r w:rsidR="007020B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алтыков-Щедрин. Ф.М. Достоевский. Л.Н</w:t>
            </w:r>
            <w:r w:rsidR="007020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Толстой. А.П. Чехов</w:t>
            </w:r>
          </w:p>
        </w:tc>
        <w:tc>
          <w:tcPr>
            <w:tcW w:w="1559" w:type="dxa"/>
          </w:tcPr>
          <w:p w:rsidR="00FB1E83" w:rsidRPr="00B96087" w:rsidRDefault="00BD53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94</w:t>
            </w:r>
          </w:p>
        </w:tc>
      </w:tr>
      <w:tr w:rsidR="00FB1E83" w:rsidRPr="00B96087" w:rsidTr="00203C67">
        <w:tc>
          <w:tcPr>
            <w:tcW w:w="7655" w:type="dxa"/>
            <w:vAlign w:val="center"/>
          </w:tcPr>
          <w:p w:rsidR="00FB1E83" w:rsidRPr="00A218FC" w:rsidRDefault="00BD5376" w:rsidP="00CE29E0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Современная литература</w:t>
            </w:r>
          </w:p>
        </w:tc>
        <w:tc>
          <w:tcPr>
            <w:tcW w:w="1559" w:type="dxa"/>
          </w:tcPr>
          <w:p w:rsidR="00FB1E83" w:rsidRDefault="00BD53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7743EC" w:rsidRPr="00B96087" w:rsidTr="00203C67">
        <w:tc>
          <w:tcPr>
            <w:tcW w:w="7655" w:type="dxa"/>
            <w:vAlign w:val="center"/>
          </w:tcPr>
          <w:p w:rsidR="007743EC" w:rsidRDefault="007743EC" w:rsidP="007743EC">
            <w:pPr>
              <w:rPr>
                <w:b/>
                <w:bCs/>
              </w:rPr>
            </w:pPr>
            <w:r>
              <w:rPr>
                <w:b/>
                <w:bCs/>
              </w:rPr>
              <w:t>Обобщение. Промежуточная аттестация</w:t>
            </w:r>
          </w:p>
        </w:tc>
        <w:tc>
          <w:tcPr>
            <w:tcW w:w="1559" w:type="dxa"/>
          </w:tcPr>
          <w:p w:rsidR="007743EC" w:rsidRDefault="007743EC" w:rsidP="007743EC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FB1E83" w:rsidRPr="00B96087" w:rsidTr="00203C67">
        <w:tc>
          <w:tcPr>
            <w:tcW w:w="7655" w:type="dxa"/>
            <w:vAlign w:val="center"/>
          </w:tcPr>
          <w:p w:rsidR="00FB1E83" w:rsidRPr="00D848CA" w:rsidRDefault="00FB1E83" w:rsidP="00CE29E0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B1E83" w:rsidRPr="00B96087" w:rsidRDefault="00BD5376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102</w:t>
            </w:r>
          </w:p>
        </w:tc>
      </w:tr>
      <w:bookmarkEnd w:id="1"/>
      <w:bookmarkEnd w:id="2"/>
      <w:bookmarkEnd w:id="3"/>
      <w:bookmarkEnd w:id="4"/>
    </w:tbl>
    <w:p w:rsidR="00FB1E83" w:rsidRDefault="00FB1E83" w:rsidP="00BA1792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</w:p>
    <w:sectPr w:rsidR="00FB1E83" w:rsidSect="00A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CA" w:rsidRDefault="007326CA">
      <w:r>
        <w:separator/>
      </w:r>
    </w:p>
  </w:endnote>
  <w:endnote w:type="continuationSeparator" w:id="0">
    <w:p w:rsidR="007326CA" w:rsidRDefault="007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5000D6" w:rsidRDefault="00500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0D6" w:rsidRDefault="005000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CA" w:rsidRDefault="007326CA">
      <w:r>
        <w:separator/>
      </w:r>
    </w:p>
  </w:footnote>
  <w:footnote w:type="continuationSeparator" w:id="0">
    <w:p w:rsidR="007326CA" w:rsidRDefault="0073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5" w:rsidRDefault="00C941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6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5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62563"/>
    <w:multiLevelType w:val="hybridMultilevel"/>
    <w:tmpl w:val="929E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5" w:hanging="10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13BD0"/>
    <w:multiLevelType w:val="hybridMultilevel"/>
    <w:tmpl w:val="B15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34"/>
  </w:num>
  <w:num w:numId="4">
    <w:abstractNumId w:val="25"/>
  </w:num>
  <w:num w:numId="5">
    <w:abstractNumId w:val="13"/>
  </w:num>
  <w:num w:numId="6">
    <w:abstractNumId w:val="27"/>
  </w:num>
  <w:num w:numId="7">
    <w:abstractNumId w:val="11"/>
  </w:num>
  <w:num w:numId="8">
    <w:abstractNumId w:val="28"/>
  </w:num>
  <w:num w:numId="9">
    <w:abstractNumId w:val="35"/>
  </w:num>
  <w:num w:numId="10">
    <w:abstractNumId w:val="37"/>
  </w:num>
  <w:num w:numId="11">
    <w:abstractNumId w:val="20"/>
  </w:num>
  <w:num w:numId="12">
    <w:abstractNumId w:val="31"/>
  </w:num>
  <w:num w:numId="13">
    <w:abstractNumId w:val="24"/>
  </w:num>
  <w:num w:numId="14">
    <w:abstractNumId w:val="36"/>
  </w:num>
  <w:num w:numId="15">
    <w:abstractNumId w:val="0"/>
  </w:num>
  <w:num w:numId="16">
    <w:abstractNumId w:val="32"/>
  </w:num>
  <w:num w:numId="17">
    <w:abstractNumId w:val="39"/>
  </w:num>
  <w:num w:numId="18">
    <w:abstractNumId w:val="23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  <w:num w:numId="23">
    <w:abstractNumId w:val="27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4"/>
  </w:num>
  <w:num w:numId="32">
    <w:abstractNumId w:val="10"/>
  </w:num>
  <w:num w:numId="33">
    <w:abstractNumId w:val="12"/>
  </w:num>
  <w:num w:numId="34">
    <w:abstractNumId w:val="22"/>
  </w:num>
  <w:num w:numId="35">
    <w:abstractNumId w:val="26"/>
  </w:num>
  <w:num w:numId="36">
    <w:abstractNumId w:val="29"/>
  </w:num>
  <w:num w:numId="37">
    <w:abstractNumId w:val="19"/>
  </w:num>
  <w:num w:numId="38">
    <w:abstractNumId w:val="33"/>
  </w:num>
  <w:num w:numId="39">
    <w:abstractNumId w:val="40"/>
  </w:num>
  <w:num w:numId="40">
    <w:abstractNumId w:val="38"/>
  </w:num>
  <w:num w:numId="41">
    <w:abstractNumId w:val="4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06642"/>
    <w:rsid w:val="00024FDE"/>
    <w:rsid w:val="00032921"/>
    <w:rsid w:val="0003363C"/>
    <w:rsid w:val="000503C7"/>
    <w:rsid w:val="0005602B"/>
    <w:rsid w:val="000622ED"/>
    <w:rsid w:val="00067D64"/>
    <w:rsid w:val="00074F52"/>
    <w:rsid w:val="00081940"/>
    <w:rsid w:val="00081B2E"/>
    <w:rsid w:val="00082A07"/>
    <w:rsid w:val="000B44E5"/>
    <w:rsid w:val="000D325E"/>
    <w:rsid w:val="000F60F7"/>
    <w:rsid w:val="0010023A"/>
    <w:rsid w:val="001015E7"/>
    <w:rsid w:val="00134860"/>
    <w:rsid w:val="00165AF9"/>
    <w:rsid w:val="00165E32"/>
    <w:rsid w:val="00176E56"/>
    <w:rsid w:val="00193869"/>
    <w:rsid w:val="001B743C"/>
    <w:rsid w:val="001C2D3A"/>
    <w:rsid w:val="001C357B"/>
    <w:rsid w:val="001D5A1C"/>
    <w:rsid w:val="001E5AB8"/>
    <w:rsid w:val="001F6332"/>
    <w:rsid w:val="00203C67"/>
    <w:rsid w:val="00215BCB"/>
    <w:rsid w:val="00224264"/>
    <w:rsid w:val="00246C31"/>
    <w:rsid w:val="0026364B"/>
    <w:rsid w:val="00263B1F"/>
    <w:rsid w:val="00270561"/>
    <w:rsid w:val="00284F95"/>
    <w:rsid w:val="00295729"/>
    <w:rsid w:val="002C1A26"/>
    <w:rsid w:val="0030112A"/>
    <w:rsid w:val="00304593"/>
    <w:rsid w:val="00304ECE"/>
    <w:rsid w:val="00327239"/>
    <w:rsid w:val="00335A87"/>
    <w:rsid w:val="0034205B"/>
    <w:rsid w:val="00377EE2"/>
    <w:rsid w:val="00392590"/>
    <w:rsid w:val="003B0498"/>
    <w:rsid w:val="003B0647"/>
    <w:rsid w:val="003B405F"/>
    <w:rsid w:val="003D170D"/>
    <w:rsid w:val="003D4CF3"/>
    <w:rsid w:val="003F416A"/>
    <w:rsid w:val="00401F3D"/>
    <w:rsid w:val="0043445C"/>
    <w:rsid w:val="00437871"/>
    <w:rsid w:val="00437CB4"/>
    <w:rsid w:val="00454A25"/>
    <w:rsid w:val="004577C6"/>
    <w:rsid w:val="00462D01"/>
    <w:rsid w:val="00490F25"/>
    <w:rsid w:val="00492729"/>
    <w:rsid w:val="004B7EE0"/>
    <w:rsid w:val="005000D6"/>
    <w:rsid w:val="00502AD5"/>
    <w:rsid w:val="005206CD"/>
    <w:rsid w:val="0054374F"/>
    <w:rsid w:val="005567B1"/>
    <w:rsid w:val="0056192D"/>
    <w:rsid w:val="005C58C4"/>
    <w:rsid w:val="005E1B81"/>
    <w:rsid w:val="00610C25"/>
    <w:rsid w:val="00621D1E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20B5"/>
    <w:rsid w:val="00702833"/>
    <w:rsid w:val="00704E31"/>
    <w:rsid w:val="007326CA"/>
    <w:rsid w:val="00744D56"/>
    <w:rsid w:val="007453F4"/>
    <w:rsid w:val="007531CD"/>
    <w:rsid w:val="00772B5F"/>
    <w:rsid w:val="007743EC"/>
    <w:rsid w:val="00777F26"/>
    <w:rsid w:val="00780FC9"/>
    <w:rsid w:val="00786ED5"/>
    <w:rsid w:val="007940F2"/>
    <w:rsid w:val="007A5AD3"/>
    <w:rsid w:val="007C33DD"/>
    <w:rsid w:val="007C677C"/>
    <w:rsid w:val="007E5FEE"/>
    <w:rsid w:val="007F3F39"/>
    <w:rsid w:val="0081495F"/>
    <w:rsid w:val="00821BBB"/>
    <w:rsid w:val="00824350"/>
    <w:rsid w:val="00841B15"/>
    <w:rsid w:val="0085742D"/>
    <w:rsid w:val="00872ED4"/>
    <w:rsid w:val="00883736"/>
    <w:rsid w:val="00893480"/>
    <w:rsid w:val="008A3257"/>
    <w:rsid w:val="008B4A01"/>
    <w:rsid w:val="008B5BDF"/>
    <w:rsid w:val="008C355C"/>
    <w:rsid w:val="008E5CB4"/>
    <w:rsid w:val="0090514E"/>
    <w:rsid w:val="00911676"/>
    <w:rsid w:val="0091674F"/>
    <w:rsid w:val="00923A9F"/>
    <w:rsid w:val="009338F5"/>
    <w:rsid w:val="00940DC8"/>
    <w:rsid w:val="00944AF4"/>
    <w:rsid w:val="00996D9D"/>
    <w:rsid w:val="00997E5F"/>
    <w:rsid w:val="009A30BC"/>
    <w:rsid w:val="009A3D07"/>
    <w:rsid w:val="009A7160"/>
    <w:rsid w:val="009C62BF"/>
    <w:rsid w:val="009E39BA"/>
    <w:rsid w:val="009E4A69"/>
    <w:rsid w:val="009F391F"/>
    <w:rsid w:val="00A00E14"/>
    <w:rsid w:val="00A218FC"/>
    <w:rsid w:val="00A34E76"/>
    <w:rsid w:val="00A475A8"/>
    <w:rsid w:val="00A47A8E"/>
    <w:rsid w:val="00A623E5"/>
    <w:rsid w:val="00A67FB3"/>
    <w:rsid w:val="00A8624A"/>
    <w:rsid w:val="00AE35C0"/>
    <w:rsid w:val="00AF18A4"/>
    <w:rsid w:val="00AF237E"/>
    <w:rsid w:val="00B04D19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A1792"/>
    <w:rsid w:val="00BB2332"/>
    <w:rsid w:val="00BD5376"/>
    <w:rsid w:val="00BE5EDF"/>
    <w:rsid w:val="00C10AE5"/>
    <w:rsid w:val="00C11CC2"/>
    <w:rsid w:val="00C34117"/>
    <w:rsid w:val="00C3679D"/>
    <w:rsid w:val="00C36CFC"/>
    <w:rsid w:val="00C941E5"/>
    <w:rsid w:val="00CF559B"/>
    <w:rsid w:val="00D128EC"/>
    <w:rsid w:val="00D3336C"/>
    <w:rsid w:val="00D5784A"/>
    <w:rsid w:val="00D57E36"/>
    <w:rsid w:val="00D63B16"/>
    <w:rsid w:val="00D7395F"/>
    <w:rsid w:val="00D848CA"/>
    <w:rsid w:val="00D91DE4"/>
    <w:rsid w:val="00D91E7A"/>
    <w:rsid w:val="00D94077"/>
    <w:rsid w:val="00DA1821"/>
    <w:rsid w:val="00DC0E2B"/>
    <w:rsid w:val="00DC46B8"/>
    <w:rsid w:val="00DF0017"/>
    <w:rsid w:val="00DF1A20"/>
    <w:rsid w:val="00DF4F02"/>
    <w:rsid w:val="00DF5BF1"/>
    <w:rsid w:val="00E01F19"/>
    <w:rsid w:val="00E0607A"/>
    <w:rsid w:val="00E62C2F"/>
    <w:rsid w:val="00E92B88"/>
    <w:rsid w:val="00EA1A69"/>
    <w:rsid w:val="00EA3017"/>
    <w:rsid w:val="00EB2E0C"/>
    <w:rsid w:val="00EE2DC3"/>
    <w:rsid w:val="00EF6C1B"/>
    <w:rsid w:val="00F0625B"/>
    <w:rsid w:val="00F261C5"/>
    <w:rsid w:val="00F343A9"/>
    <w:rsid w:val="00F40AF4"/>
    <w:rsid w:val="00F4397B"/>
    <w:rsid w:val="00F466A1"/>
    <w:rsid w:val="00F8706A"/>
    <w:rsid w:val="00F922D5"/>
    <w:rsid w:val="00F9463B"/>
    <w:rsid w:val="00F964B4"/>
    <w:rsid w:val="00FA31C2"/>
    <w:rsid w:val="00FB1E83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5988-C129-4FFD-9955-3DDA5ECE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102</cp:revision>
  <dcterms:created xsi:type="dcterms:W3CDTF">2015-11-09T13:33:00Z</dcterms:created>
  <dcterms:modified xsi:type="dcterms:W3CDTF">2021-01-29T14:51:00Z</dcterms:modified>
</cp:coreProperties>
</file>